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6A4C0F32" w:rsidR="00D95E94" w:rsidRPr="00FF2DFB" w:rsidRDefault="00AF1E60" w:rsidP="00FF2DFB">
      <w:pPr>
        <w:ind w:left="-567"/>
        <w:jc w:val="center"/>
        <w:rPr>
          <w:rFonts w:ascii="Garamond" w:hAnsi="Garamond" w:cs="Arial"/>
          <w:sz w:val="22"/>
          <w:szCs w:val="22"/>
          <w:lang w:val="en-US"/>
        </w:rPr>
      </w:pPr>
      <w:r>
        <w:rPr>
          <w:rFonts w:ascii="Garamond" w:hAnsi="Garamond"/>
          <w:b/>
          <w:sz w:val="28"/>
          <w:szCs w:val="28"/>
          <w:lang w:val="en-US"/>
        </w:rPr>
        <w:tab/>
      </w:r>
      <w:r w:rsidR="00D95E94">
        <w:rPr>
          <w:rFonts w:ascii="Garamond" w:hAnsi="Garamond"/>
          <w:b/>
          <w:sz w:val="28"/>
          <w:szCs w:val="28"/>
          <w:lang w:val="en-US"/>
        </w:rPr>
        <w:t>NOTICES</w:t>
      </w:r>
    </w:p>
    <w:p w14:paraId="68747309" w14:textId="77777777" w:rsidR="007336DA" w:rsidRPr="007336DA" w:rsidRDefault="007336DA" w:rsidP="008C4058">
      <w:pPr>
        <w:jc w:val="both"/>
        <w:rPr>
          <w:rFonts w:ascii="Garamond" w:hAnsi="Garamond" w:cs="Calibri"/>
          <w:bCs/>
          <w:color w:val="000000"/>
          <w:sz w:val="15"/>
          <w:szCs w:val="15"/>
        </w:rPr>
      </w:pPr>
    </w:p>
    <w:p w14:paraId="76FD3F86" w14:textId="77777777" w:rsidR="003175E6" w:rsidRPr="003175E6" w:rsidRDefault="003175E6" w:rsidP="003175E6">
      <w:pPr>
        <w:rPr>
          <w:rFonts w:ascii="Garamond" w:eastAsia="Times New Roman" w:hAnsi="Garamond" w:cs="Times New Roman"/>
          <w:sz w:val="22"/>
          <w:szCs w:val="22"/>
        </w:rPr>
      </w:pPr>
      <w:r>
        <w:rPr>
          <w:rFonts w:ascii="Garamond" w:hAnsi="Garamond" w:cs="Calibri"/>
          <w:b/>
          <w:bCs/>
          <w:color w:val="000000"/>
          <w:sz w:val="22"/>
          <w:szCs w:val="22"/>
        </w:rPr>
        <w:t xml:space="preserve">ST. STEPHEN’S CHAPEL </w:t>
      </w:r>
      <w:r w:rsidRPr="003175E6">
        <w:rPr>
          <w:rFonts w:ascii="Garamond" w:eastAsia="Times New Roman" w:hAnsi="Garamond" w:cs="Arial"/>
          <w:color w:val="000000"/>
          <w:sz w:val="22"/>
          <w:szCs w:val="22"/>
        </w:rPr>
        <w:t>The Family Flower for May is given by Shirley Brown in Remembrance of The Brown Family.</w:t>
      </w:r>
    </w:p>
    <w:p w14:paraId="2A05F9C6" w14:textId="77777777" w:rsidR="003175E6" w:rsidRPr="003175E6" w:rsidRDefault="003175E6" w:rsidP="008C4058">
      <w:pPr>
        <w:jc w:val="both"/>
        <w:rPr>
          <w:rFonts w:ascii="Garamond" w:hAnsi="Garamond" w:cs="Calibri"/>
          <w:b/>
          <w:bCs/>
          <w:color w:val="000000"/>
          <w:sz w:val="15"/>
          <w:szCs w:val="15"/>
        </w:rPr>
      </w:pPr>
    </w:p>
    <w:p w14:paraId="7EBD3FB7" w14:textId="7A065AD3" w:rsidR="008C4058" w:rsidRDefault="008C4058" w:rsidP="008C4058">
      <w:pPr>
        <w:jc w:val="both"/>
        <w:rPr>
          <w:rFonts w:ascii="Garamond" w:hAnsi="Garamond" w:cs="Calibri"/>
          <w:color w:val="000000"/>
          <w:sz w:val="22"/>
          <w:szCs w:val="22"/>
        </w:rPr>
      </w:pPr>
      <w:r w:rsidRPr="00BE0245">
        <w:rPr>
          <w:rFonts w:ascii="Garamond" w:hAnsi="Garamond" w:cs="Calibri"/>
          <w:b/>
          <w:bCs/>
          <w:color w:val="000000"/>
          <w:sz w:val="22"/>
          <w:szCs w:val="22"/>
        </w:rPr>
        <w:t>NEW: DEEPER IN FAITH WOMEN’S GROUP</w:t>
      </w:r>
      <w:r>
        <w:rPr>
          <w:rFonts w:ascii="Garamond" w:hAnsi="Garamond" w:cs="Calibri"/>
          <w:color w:val="000000"/>
          <w:sz w:val="22"/>
          <w:szCs w:val="22"/>
        </w:rPr>
        <w:t xml:space="preserve">  </w:t>
      </w:r>
      <w:r w:rsidRPr="00BE0245">
        <w:rPr>
          <w:rFonts w:ascii="Garamond" w:hAnsi="Garamond" w:cs="Calibri"/>
          <w:color w:val="000000"/>
          <w:sz w:val="22"/>
          <w:szCs w:val="22"/>
        </w:rPr>
        <w:t>A space to slow down, reflect, and grow deeper in faith together</w:t>
      </w:r>
      <w:r>
        <w:rPr>
          <w:rFonts w:ascii="Garamond" w:hAnsi="Garamond" w:cs="Calibri"/>
          <w:color w:val="000000"/>
          <w:sz w:val="22"/>
          <w:szCs w:val="22"/>
        </w:rPr>
        <w:t xml:space="preserve"> </w:t>
      </w:r>
      <w:r w:rsidRPr="00BE0245">
        <w:rPr>
          <w:rFonts w:ascii="Garamond" w:hAnsi="Garamond" w:cs="Calibri"/>
          <w:color w:val="000000"/>
          <w:sz w:val="22"/>
          <w:szCs w:val="22"/>
        </w:rPr>
        <w:t>through Bible study and friendship</w:t>
      </w:r>
      <w:r>
        <w:rPr>
          <w:rFonts w:ascii="Garamond" w:hAnsi="Garamond" w:cs="Calibri"/>
          <w:color w:val="000000"/>
          <w:sz w:val="22"/>
          <w:szCs w:val="22"/>
        </w:rPr>
        <w:t xml:space="preserve"> on </w:t>
      </w:r>
      <w:r w:rsidRPr="00BE0245">
        <w:rPr>
          <w:rFonts w:ascii="Garamond" w:hAnsi="Garamond" w:cs="Calibri"/>
          <w:color w:val="000000"/>
          <w:sz w:val="22"/>
          <w:szCs w:val="22"/>
        </w:rPr>
        <w:t>Thursday evening</w:t>
      </w:r>
      <w:r w:rsidR="0004185B">
        <w:rPr>
          <w:rFonts w:ascii="Garamond" w:hAnsi="Garamond" w:cs="Calibri"/>
          <w:color w:val="000000"/>
          <w:sz w:val="22"/>
          <w:szCs w:val="22"/>
        </w:rPr>
        <w:t xml:space="preserve">s </w:t>
      </w:r>
      <w:r w:rsidRPr="00661DF4">
        <w:rPr>
          <w:rFonts w:ascii="Garamond" w:hAnsi="Garamond" w:cs="Calibri"/>
          <w:b/>
          <w:color w:val="000000"/>
          <w:sz w:val="22"/>
          <w:szCs w:val="22"/>
        </w:rPr>
        <w:t>7.30-9.30pm</w:t>
      </w:r>
      <w:r w:rsidRPr="00BE0245">
        <w:rPr>
          <w:rFonts w:ascii="Garamond" w:hAnsi="Garamond" w:cs="Calibri"/>
          <w:color w:val="000000"/>
          <w:sz w:val="22"/>
          <w:szCs w:val="22"/>
        </w:rPr>
        <w:t xml:space="preserve"> </w:t>
      </w:r>
      <w:r w:rsidR="0004185B">
        <w:rPr>
          <w:rFonts w:ascii="Garamond" w:hAnsi="Garamond" w:cs="Calibri"/>
          <w:color w:val="000000"/>
          <w:sz w:val="22"/>
          <w:szCs w:val="22"/>
        </w:rPr>
        <w:t>every month</w:t>
      </w:r>
      <w:r>
        <w:rPr>
          <w:rFonts w:ascii="Garamond" w:hAnsi="Garamond" w:cs="Calibri"/>
          <w:color w:val="000000"/>
          <w:sz w:val="22"/>
          <w:szCs w:val="22"/>
        </w:rPr>
        <w:t xml:space="preserve"> i</w:t>
      </w:r>
      <w:r w:rsidRPr="00BE0245">
        <w:rPr>
          <w:rFonts w:ascii="Garamond" w:hAnsi="Garamond" w:cs="Calibri"/>
          <w:color w:val="000000"/>
          <w:sz w:val="22"/>
          <w:szCs w:val="22"/>
        </w:rPr>
        <w:t>n the Vicarage.</w:t>
      </w:r>
      <w:r>
        <w:rPr>
          <w:rFonts w:ascii="Garamond" w:hAnsi="Garamond" w:cs="Calibri"/>
          <w:color w:val="000000"/>
          <w:sz w:val="22"/>
          <w:szCs w:val="22"/>
        </w:rPr>
        <w:t xml:space="preserve"> </w:t>
      </w:r>
      <w:r w:rsidR="0004185B">
        <w:rPr>
          <w:rFonts w:ascii="Garamond" w:hAnsi="Garamond" w:cs="Calibri"/>
          <w:color w:val="000000"/>
          <w:sz w:val="22"/>
          <w:szCs w:val="22"/>
        </w:rPr>
        <w:t xml:space="preserve">Our </w:t>
      </w:r>
      <w:r w:rsidR="00497327">
        <w:rPr>
          <w:rFonts w:ascii="Garamond" w:hAnsi="Garamond" w:cs="Calibri"/>
          <w:color w:val="000000"/>
          <w:sz w:val="22"/>
          <w:szCs w:val="22"/>
        </w:rPr>
        <w:t>next</w:t>
      </w:r>
      <w:r w:rsidR="0004185B">
        <w:rPr>
          <w:rFonts w:ascii="Garamond" w:hAnsi="Garamond" w:cs="Calibri"/>
          <w:color w:val="000000"/>
          <w:sz w:val="22"/>
          <w:szCs w:val="22"/>
        </w:rPr>
        <w:t xml:space="preserve"> meeting </w:t>
      </w:r>
      <w:r w:rsidR="00497327">
        <w:rPr>
          <w:rFonts w:ascii="Garamond" w:hAnsi="Garamond" w:cs="Calibri"/>
          <w:color w:val="000000"/>
          <w:sz w:val="22"/>
          <w:szCs w:val="22"/>
        </w:rPr>
        <w:t xml:space="preserve">will be on </w:t>
      </w:r>
      <w:r w:rsidR="00497327" w:rsidRPr="00497327">
        <w:rPr>
          <w:rFonts w:ascii="Garamond" w:hAnsi="Garamond" w:cs="Calibri"/>
          <w:b/>
          <w:color w:val="000000"/>
          <w:sz w:val="22"/>
          <w:szCs w:val="22"/>
        </w:rPr>
        <w:t>Thursday 4</w:t>
      </w:r>
      <w:r w:rsidR="00497327" w:rsidRPr="00497327">
        <w:rPr>
          <w:rFonts w:ascii="Garamond" w:hAnsi="Garamond" w:cs="Calibri"/>
          <w:b/>
          <w:color w:val="000000"/>
          <w:sz w:val="22"/>
          <w:szCs w:val="22"/>
          <w:vertAlign w:val="superscript"/>
        </w:rPr>
        <w:t>th</w:t>
      </w:r>
      <w:r w:rsidR="00497327" w:rsidRPr="00497327">
        <w:rPr>
          <w:rFonts w:ascii="Garamond" w:hAnsi="Garamond" w:cs="Calibri"/>
          <w:b/>
          <w:color w:val="000000"/>
          <w:sz w:val="22"/>
          <w:szCs w:val="22"/>
        </w:rPr>
        <w:t xml:space="preserve"> June</w:t>
      </w:r>
      <w:r w:rsidR="00497327">
        <w:rPr>
          <w:rFonts w:ascii="Garamond" w:hAnsi="Garamond" w:cs="Calibri"/>
          <w:color w:val="000000"/>
          <w:sz w:val="22"/>
          <w:szCs w:val="22"/>
        </w:rPr>
        <w:t xml:space="preserve">. </w:t>
      </w:r>
      <w:r w:rsidRPr="00BE0245">
        <w:rPr>
          <w:rFonts w:ascii="Garamond" w:hAnsi="Garamond" w:cs="Calibri"/>
          <w:color w:val="000000"/>
          <w:sz w:val="22"/>
          <w:szCs w:val="22"/>
        </w:rPr>
        <w:t>Please speak to Irene Teo or Barbara North</w:t>
      </w:r>
      <w:r w:rsidR="00661DF4">
        <w:rPr>
          <w:rFonts w:ascii="Garamond" w:hAnsi="Garamond" w:cs="Calibri"/>
          <w:color w:val="000000"/>
          <w:sz w:val="22"/>
          <w:szCs w:val="22"/>
        </w:rPr>
        <w:t>.</w:t>
      </w:r>
    </w:p>
    <w:p w14:paraId="60D74983" w14:textId="3E2BFFFB" w:rsidR="00497327" w:rsidRDefault="00497327" w:rsidP="008C4058">
      <w:pPr>
        <w:jc w:val="both"/>
        <w:rPr>
          <w:rFonts w:ascii="Garamond" w:hAnsi="Garamond" w:cs="Calibri"/>
          <w:color w:val="000000"/>
          <w:sz w:val="15"/>
          <w:szCs w:val="15"/>
        </w:rPr>
      </w:pPr>
    </w:p>
    <w:p w14:paraId="39080E69" w14:textId="1B66BD69" w:rsidR="00497327" w:rsidRPr="00497327" w:rsidRDefault="00497327" w:rsidP="008C4058">
      <w:pPr>
        <w:jc w:val="both"/>
        <w:rPr>
          <w:rFonts w:ascii="Garamond" w:hAnsi="Garamond" w:cs="Calibri"/>
          <w:color w:val="000000"/>
          <w:sz w:val="22"/>
          <w:szCs w:val="22"/>
        </w:rPr>
      </w:pPr>
      <w:r>
        <w:rPr>
          <w:rFonts w:ascii="Garamond" w:hAnsi="Garamond" w:cs="Calibri"/>
          <w:b/>
          <w:color w:val="000000"/>
          <w:sz w:val="22"/>
          <w:szCs w:val="22"/>
        </w:rPr>
        <w:t xml:space="preserve">KITCHEN APPEAL </w:t>
      </w:r>
      <w:r>
        <w:rPr>
          <w:rFonts w:ascii="Garamond" w:hAnsi="Garamond" w:cs="Calibri"/>
          <w:color w:val="000000"/>
          <w:sz w:val="22"/>
          <w:szCs w:val="22"/>
        </w:rPr>
        <w:t xml:space="preserve">You will see posters and a flyer you have been given about our Kitchen Appeal. Anyone who has been in our kitchen can see how much it needs improvement. We want to future proof our new kitchen so it is ready for whatever St Andrew’s provides in the future from </w:t>
      </w:r>
      <w:r w:rsidR="00F52A65">
        <w:rPr>
          <w:rFonts w:ascii="Garamond" w:hAnsi="Garamond" w:cs="Calibri"/>
          <w:color w:val="000000"/>
          <w:sz w:val="22"/>
          <w:szCs w:val="22"/>
        </w:rPr>
        <w:t>café style tea and coffee to full meals on a regular or occasional basis. We aim to replace the kitchen in August.</w:t>
      </w:r>
    </w:p>
    <w:p w14:paraId="5954F2F5" w14:textId="2AF98FF9" w:rsidR="00AF1E60" w:rsidRDefault="00AF1E60" w:rsidP="00F0649D">
      <w:pPr>
        <w:jc w:val="both"/>
        <w:rPr>
          <w:rFonts w:ascii="Garamond" w:hAnsi="Garamond"/>
          <w:b/>
          <w:color w:val="000000"/>
          <w:sz w:val="15"/>
          <w:szCs w:val="15"/>
        </w:rPr>
      </w:pPr>
    </w:p>
    <w:p w14:paraId="68B9FBC8" w14:textId="12E5EEE1" w:rsidR="00F0649D" w:rsidRDefault="00D95E94" w:rsidP="00F0649D">
      <w:pPr>
        <w:jc w:val="both"/>
        <w:rPr>
          <w:rFonts w:ascii="Garamond" w:hAnsi="Garamond"/>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w:t>
      </w:r>
      <w:r w:rsidR="00F322F2">
        <w:rPr>
          <w:rFonts w:ascii="Garamond" w:hAnsi="Garamond"/>
          <w:sz w:val="22"/>
          <w:szCs w:val="22"/>
        </w:rPr>
        <w:t>It is taken every month to Harrow Food Bank; let’s see if we can beat last month’s total.</w:t>
      </w:r>
    </w:p>
    <w:p w14:paraId="1A09D83A" w14:textId="3D0EE3D1" w:rsidR="008E47DD" w:rsidRDefault="008E47DD" w:rsidP="00F0649D">
      <w:pPr>
        <w:jc w:val="both"/>
        <w:rPr>
          <w:rFonts w:ascii="Garamond" w:hAnsi="Garamond"/>
          <w:sz w:val="15"/>
          <w:szCs w:val="15"/>
        </w:rPr>
      </w:pPr>
    </w:p>
    <w:p w14:paraId="2AFD5953" w14:textId="7F469A25" w:rsidR="008E47DD" w:rsidRPr="008E47DD" w:rsidRDefault="008E47DD" w:rsidP="00F0649D">
      <w:pPr>
        <w:jc w:val="both"/>
        <w:rPr>
          <w:rFonts w:ascii="Garamond" w:hAnsi="Garamond"/>
          <w:sz w:val="15"/>
          <w:szCs w:val="15"/>
        </w:rPr>
      </w:pPr>
      <w:r>
        <w:rPr>
          <w:rFonts w:ascii="Garamond" w:hAnsi="Garamond" w:cs="Arial"/>
          <w:noProof/>
          <w:sz w:val="15"/>
          <w:szCs w:val="15"/>
          <w:lang w:val="en-US"/>
        </w:rPr>
        <w:drawing>
          <wp:anchor distT="0" distB="0" distL="114300" distR="114300" simplePos="0" relativeHeight="251661312" behindDoc="1" locked="0" layoutInCell="1" allowOverlap="1" wp14:anchorId="619FA415" wp14:editId="5C2B8D72">
            <wp:simplePos x="0" y="0"/>
            <wp:positionH relativeFrom="column">
              <wp:posOffset>-53051</wp:posOffset>
            </wp:positionH>
            <wp:positionV relativeFrom="paragraph">
              <wp:posOffset>53744</wp:posOffset>
            </wp:positionV>
            <wp:extent cx="921600" cy="921600"/>
            <wp:effectExtent l="0" t="0" r="5715" b="5715"/>
            <wp:wrapTight wrapText="right">
              <wp:wrapPolygon edited="0">
                <wp:start x="0" y="0"/>
                <wp:lineTo x="0" y="21436"/>
                <wp:lineTo x="21436" y="21436"/>
                <wp:lineTo x="214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6-05-29 at 09.55.3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600" cy="921600"/>
                    </a:xfrm>
                    <a:prstGeom prst="rect">
                      <a:avLst/>
                    </a:prstGeom>
                  </pic:spPr>
                </pic:pic>
              </a:graphicData>
            </a:graphic>
            <wp14:sizeRelH relativeFrom="margin">
              <wp14:pctWidth>0</wp14:pctWidth>
            </wp14:sizeRelH>
            <wp14:sizeRelV relativeFrom="margin">
              <wp14:pctHeight>0</wp14:pctHeight>
            </wp14:sizeRelV>
          </wp:anchor>
        </w:drawing>
      </w:r>
    </w:p>
    <w:p w14:paraId="44CCCD27" w14:textId="608839F8" w:rsidR="008E47DD" w:rsidRDefault="008E47DD" w:rsidP="008E47DD">
      <w:pPr>
        <w:ind w:left="-567"/>
        <w:jc w:val="both"/>
        <w:rPr>
          <w:rFonts w:ascii="Garamond" w:hAnsi="Garamond" w:cs="Arial"/>
          <w:sz w:val="22"/>
          <w:szCs w:val="22"/>
          <w:lang w:val="en-US"/>
        </w:rPr>
      </w:pPr>
      <w:r>
        <w:rPr>
          <w:rFonts w:ascii="Garamond" w:hAnsi="Garamond" w:cs="Arial"/>
          <w:b/>
          <w:sz w:val="22"/>
          <w:szCs w:val="22"/>
          <w:lang w:val="en-US"/>
        </w:rPr>
        <w:t xml:space="preserve">SUMMER PICNIC </w:t>
      </w:r>
      <w:r w:rsidRPr="004D554F">
        <w:rPr>
          <w:rFonts w:ascii="Garamond" w:hAnsi="Garamond" w:cs="Arial"/>
          <w:sz w:val="22"/>
          <w:szCs w:val="22"/>
          <w:lang w:val="en-US"/>
        </w:rPr>
        <w:t>Join us on the field</w:t>
      </w:r>
      <w:r>
        <w:rPr>
          <w:rFonts w:ascii="Garamond" w:hAnsi="Garamond" w:cs="Arial"/>
          <w:sz w:val="22"/>
          <w:szCs w:val="22"/>
          <w:lang w:val="en-US"/>
        </w:rPr>
        <w:t xml:space="preserve"> any time after the 10am service on </w:t>
      </w:r>
      <w:r w:rsidRPr="008E47DD">
        <w:rPr>
          <w:rFonts w:ascii="Garamond" w:hAnsi="Garamond" w:cs="Arial"/>
          <w:b/>
          <w:sz w:val="22"/>
          <w:szCs w:val="22"/>
          <w:lang w:val="en-US"/>
        </w:rPr>
        <w:t>Sunday 28</w:t>
      </w:r>
      <w:r w:rsidRPr="008E47DD">
        <w:rPr>
          <w:rFonts w:ascii="Garamond" w:hAnsi="Garamond" w:cs="Arial"/>
          <w:b/>
          <w:sz w:val="22"/>
          <w:szCs w:val="22"/>
          <w:vertAlign w:val="superscript"/>
          <w:lang w:val="en-US"/>
        </w:rPr>
        <w:t>th</w:t>
      </w:r>
      <w:r w:rsidRPr="008E47DD">
        <w:rPr>
          <w:rFonts w:ascii="Garamond" w:hAnsi="Garamond" w:cs="Arial"/>
          <w:b/>
          <w:sz w:val="22"/>
          <w:szCs w:val="22"/>
          <w:lang w:val="en-US"/>
        </w:rPr>
        <w:t xml:space="preserve"> June</w:t>
      </w:r>
      <w:r>
        <w:rPr>
          <w:rFonts w:ascii="Garamond" w:hAnsi="Garamond" w:cs="Arial"/>
          <w:b/>
          <w:sz w:val="22"/>
          <w:szCs w:val="22"/>
          <w:lang w:val="en-US"/>
        </w:rPr>
        <w:t xml:space="preserve"> </w:t>
      </w:r>
      <w:r w:rsidRPr="008E47DD">
        <w:rPr>
          <w:rFonts w:ascii="Garamond" w:hAnsi="Garamond" w:cs="Arial"/>
          <w:sz w:val="22"/>
          <w:szCs w:val="22"/>
          <w:lang w:val="en-US"/>
        </w:rPr>
        <w:t>on</w:t>
      </w:r>
      <w:r>
        <w:rPr>
          <w:rFonts w:ascii="Garamond" w:hAnsi="Garamond" w:cs="Arial"/>
          <w:sz w:val="22"/>
          <w:szCs w:val="22"/>
          <w:lang w:val="en-US"/>
        </w:rPr>
        <w:t xml:space="preserve"> the field. Bring your own food and drink but there will also be burgers you can buy and ice creams if the weather is hot. There will be live music, a bouncy castle and a play area for little ones. Just sign up to give us an idea of numbers; the cost will be £2 each.</w:t>
      </w:r>
    </w:p>
    <w:p w14:paraId="03CC8CD7" w14:textId="6524D88D" w:rsidR="008E47DD" w:rsidRDefault="008E47DD" w:rsidP="008E47DD">
      <w:pPr>
        <w:ind w:left="-567"/>
        <w:jc w:val="both"/>
        <w:rPr>
          <w:rFonts w:ascii="Garamond" w:hAnsi="Garamond" w:cs="Arial"/>
          <w:sz w:val="15"/>
          <w:szCs w:val="15"/>
          <w:lang w:val="en-US"/>
        </w:rPr>
      </w:pPr>
    </w:p>
    <w:p w14:paraId="4E2CBB2C" w14:textId="30DD8EEC" w:rsidR="008E47DD" w:rsidRDefault="008E47DD" w:rsidP="008E47DD">
      <w:pPr>
        <w:jc w:val="both"/>
        <w:rPr>
          <w:rFonts w:ascii="Garamond" w:hAnsi="Garamond"/>
          <w:color w:val="000000"/>
          <w:sz w:val="22"/>
          <w:szCs w:val="22"/>
        </w:rPr>
      </w:pPr>
      <w:r w:rsidRPr="008E47DD">
        <w:rPr>
          <w:rFonts w:ascii="Garamond" w:hAnsi="Garamond" w:cs="Arial"/>
          <w:b/>
          <w:sz w:val="22"/>
          <w:szCs w:val="22"/>
          <w:lang w:val="en-US"/>
        </w:rPr>
        <w:t>MESSY CHURCH</w:t>
      </w:r>
      <w:r>
        <w:rPr>
          <w:rFonts w:ascii="Garamond" w:hAnsi="Garamond" w:cs="Arial"/>
          <w:b/>
          <w:sz w:val="22"/>
          <w:szCs w:val="22"/>
          <w:lang w:val="en-US"/>
        </w:rPr>
        <w:t xml:space="preserve"> </w:t>
      </w:r>
      <w:r>
        <w:rPr>
          <w:rFonts w:ascii="Garamond" w:hAnsi="Garamond" w:cs="Arial"/>
          <w:sz w:val="22"/>
          <w:szCs w:val="22"/>
          <w:lang w:val="en-US"/>
        </w:rPr>
        <w:t xml:space="preserve">The next Messy Church is on </w:t>
      </w:r>
      <w:r w:rsidRPr="008E47DD">
        <w:rPr>
          <w:rFonts w:ascii="Garamond" w:hAnsi="Garamond" w:cs="Arial"/>
          <w:b/>
          <w:sz w:val="22"/>
          <w:szCs w:val="22"/>
          <w:lang w:val="en-US"/>
        </w:rPr>
        <w:t>Saturday 13</w:t>
      </w:r>
      <w:r w:rsidRPr="008E47DD">
        <w:rPr>
          <w:rFonts w:ascii="Garamond" w:hAnsi="Garamond" w:cs="Arial"/>
          <w:b/>
          <w:sz w:val="22"/>
          <w:szCs w:val="22"/>
          <w:vertAlign w:val="superscript"/>
          <w:lang w:val="en-US"/>
        </w:rPr>
        <w:t>th</w:t>
      </w:r>
      <w:r w:rsidRPr="008E47DD">
        <w:rPr>
          <w:rFonts w:ascii="Garamond" w:hAnsi="Garamond" w:cs="Arial"/>
          <w:b/>
          <w:sz w:val="22"/>
          <w:szCs w:val="22"/>
          <w:lang w:val="en-US"/>
        </w:rPr>
        <w:t xml:space="preserve"> June</w:t>
      </w:r>
      <w:r>
        <w:rPr>
          <w:rFonts w:ascii="Garamond" w:hAnsi="Garamond" w:cs="Arial"/>
          <w:b/>
          <w:sz w:val="22"/>
          <w:szCs w:val="22"/>
          <w:lang w:val="en-US"/>
        </w:rPr>
        <w:t xml:space="preserve"> </w:t>
      </w:r>
      <w:r w:rsidRPr="00F16380">
        <w:rPr>
          <w:rFonts w:ascii="Garamond" w:hAnsi="Garamond"/>
          <w:color w:val="000000"/>
          <w:sz w:val="22"/>
          <w:szCs w:val="22"/>
        </w:rPr>
        <w:t xml:space="preserve">and the theme will be </w:t>
      </w:r>
      <w:r w:rsidRPr="00F16380">
        <w:rPr>
          <w:rFonts w:ascii="Garamond" w:hAnsi="Garamond"/>
          <w:b/>
          <w:color w:val="000000"/>
          <w:sz w:val="22"/>
          <w:szCs w:val="22"/>
        </w:rPr>
        <w:t>David and Goliath</w:t>
      </w:r>
      <w:r w:rsidRPr="00F16380">
        <w:rPr>
          <w:rFonts w:ascii="Garamond" w:hAnsi="Garamond"/>
          <w:color w:val="000000"/>
          <w:sz w:val="22"/>
          <w:szCs w:val="22"/>
        </w:rPr>
        <w:t>. Any offers of help will be greatly appreciated.</w:t>
      </w:r>
    </w:p>
    <w:p w14:paraId="579DB4AB" w14:textId="097F0C5D" w:rsidR="008E47DD" w:rsidRDefault="008E47DD" w:rsidP="00D95E94">
      <w:pPr>
        <w:jc w:val="both"/>
        <w:rPr>
          <w:rFonts w:ascii="Garamond" w:hAnsi="Garamond"/>
          <w:color w:val="000000"/>
          <w:sz w:val="15"/>
          <w:szCs w:val="15"/>
        </w:rPr>
      </w:pPr>
    </w:p>
    <w:p w14:paraId="6A09F1C6" w14:textId="339244E7" w:rsidR="000F7293" w:rsidRDefault="000F7293" w:rsidP="00D95E94">
      <w:pPr>
        <w:jc w:val="both"/>
        <w:rPr>
          <w:rFonts w:ascii="Garamond" w:hAnsi="Garamond" w:cs="Calibri"/>
          <w:sz w:val="22"/>
          <w:szCs w:val="22"/>
        </w:rPr>
      </w:pPr>
      <w:r>
        <w:rPr>
          <w:rFonts w:ascii="Garamond" w:hAnsi="Garamond" w:cs="Calibri"/>
          <w:b/>
          <w:sz w:val="22"/>
          <w:szCs w:val="22"/>
        </w:rPr>
        <w:t xml:space="preserve">SOCIAL EVENTS </w:t>
      </w:r>
      <w:r w:rsidRPr="000F7293">
        <w:rPr>
          <w:rFonts w:ascii="Garamond" w:hAnsi="Garamond" w:cs="Calibri"/>
          <w:sz w:val="22"/>
          <w:szCs w:val="22"/>
        </w:rPr>
        <w:t>We</w:t>
      </w:r>
      <w:r>
        <w:rPr>
          <w:rFonts w:ascii="Garamond" w:hAnsi="Garamond" w:cs="Calibri"/>
          <w:sz w:val="22"/>
          <w:szCs w:val="22"/>
        </w:rPr>
        <w:t xml:space="preserve"> are planning more Social Events after the School Holidays so watch this space!</w:t>
      </w:r>
    </w:p>
    <w:p w14:paraId="38936117" w14:textId="09009483" w:rsidR="000F7293" w:rsidRDefault="000F7293" w:rsidP="00D95E94">
      <w:pPr>
        <w:jc w:val="both"/>
        <w:rPr>
          <w:rFonts w:ascii="Garamond" w:hAnsi="Garamond" w:cs="Calibri"/>
          <w:b/>
          <w:sz w:val="15"/>
          <w:szCs w:val="15"/>
        </w:rPr>
      </w:pPr>
    </w:p>
    <w:p w14:paraId="764E214E" w14:textId="5939F4F2" w:rsidR="000F7293" w:rsidRPr="000F7293" w:rsidRDefault="000F7293" w:rsidP="00D95E94">
      <w:pPr>
        <w:jc w:val="both"/>
        <w:rPr>
          <w:rFonts w:ascii="Garamond" w:hAnsi="Garamond" w:cs="Calibri"/>
          <w:sz w:val="22"/>
          <w:szCs w:val="22"/>
        </w:rPr>
      </w:pPr>
      <w:r>
        <w:rPr>
          <w:rFonts w:ascii="Garamond" w:hAnsi="Garamond" w:cs="Calibri"/>
          <w:b/>
          <w:sz w:val="22"/>
          <w:szCs w:val="22"/>
        </w:rPr>
        <w:t xml:space="preserve">DID YOU KNOW </w:t>
      </w:r>
      <w:r>
        <w:rPr>
          <w:rFonts w:ascii="Garamond" w:hAnsi="Garamond" w:cs="Calibri"/>
          <w:sz w:val="22"/>
          <w:szCs w:val="22"/>
        </w:rPr>
        <w:t>it takes time and effort to count the cash you give us and it costs time, effort and money to pay it into a bank.</w:t>
      </w:r>
      <w:r w:rsidR="009A798D">
        <w:rPr>
          <w:rFonts w:ascii="Garamond" w:hAnsi="Garamond" w:cs="Calibri"/>
          <w:sz w:val="22"/>
          <w:szCs w:val="22"/>
        </w:rPr>
        <w:t xml:space="preserve"> And banks are becoming fewer and farther away. Have you considered a bank transfer?  They’re free to use.</w:t>
      </w:r>
    </w:p>
    <w:p w14:paraId="31C6F2B6" w14:textId="77777777" w:rsidR="008E47DD" w:rsidRPr="007A2033" w:rsidRDefault="008E47DD" w:rsidP="00D95E94">
      <w:pPr>
        <w:jc w:val="both"/>
        <w:rPr>
          <w:rFonts w:ascii="Garamond" w:hAnsi="Garamond" w:cs="Calibri"/>
          <w:b/>
          <w:sz w:val="15"/>
          <w:szCs w:val="15"/>
        </w:rPr>
      </w:pP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Sort code: 40-11-58  A</w:t>
      </w:r>
      <w:r>
        <w:rPr>
          <w:rFonts w:ascii="Garamond" w:hAnsi="Garamond" w:cs="Arial"/>
          <w:b/>
          <w:bCs/>
          <w:color w:val="000000"/>
          <w:sz w:val="22"/>
          <w:szCs w:val="22"/>
          <w:lang w:eastAsia="en-GB"/>
        </w:rPr>
        <w:t>cc</w:t>
      </w:r>
      <w:r w:rsidRPr="00BF1730">
        <w:rPr>
          <w:rFonts w:ascii="Garamond" w:hAnsi="Garamond" w:cs="Arial"/>
          <w:b/>
          <w:bCs/>
          <w:color w:val="000000"/>
          <w:sz w:val="22"/>
          <w:szCs w:val="22"/>
          <w:lang w:eastAsia="en-GB"/>
        </w:rPr>
        <w:t xml:space="preserve"> No: 20404810</w:t>
      </w:r>
    </w:p>
    <w:p w14:paraId="699FEA0F" w14:textId="0E2A5802" w:rsidR="00CA5FC0" w:rsidRPr="000F7293"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5E8F80E0" w14:textId="424A7FB4"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5F29B717" w14:textId="42AC050E" w:rsidR="00516CCA" w:rsidRPr="00B42A0B" w:rsidRDefault="00D95E94" w:rsidP="00CA5FC0">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86168F">
              <w:rPr>
                <w:rFonts w:ascii="Garamond" w:hAnsi="Garamond"/>
                <w:b/>
                <w:smallCaps/>
                <w:color w:val="000000"/>
                <w:sz w:val="28"/>
                <w:szCs w:val="28"/>
              </w:rPr>
              <w:t>31</w:t>
            </w:r>
            <w:r w:rsidR="0086168F" w:rsidRPr="0086168F">
              <w:rPr>
                <w:rFonts w:ascii="Garamond" w:hAnsi="Garamond"/>
                <w:b/>
                <w:smallCaps/>
                <w:color w:val="000000"/>
                <w:sz w:val="28"/>
                <w:szCs w:val="28"/>
                <w:vertAlign w:val="superscript"/>
              </w:rPr>
              <w:t>st</w:t>
            </w:r>
            <w:r w:rsidR="00B5363F">
              <w:rPr>
                <w:rFonts w:ascii="Garamond" w:hAnsi="Garamond"/>
                <w:b/>
                <w:smallCaps/>
                <w:color w:val="000000"/>
                <w:sz w:val="28"/>
                <w:szCs w:val="28"/>
              </w:rPr>
              <w:t xml:space="preserve"> </w:t>
            </w:r>
            <w:r w:rsidR="00EE1F31">
              <w:rPr>
                <w:rFonts w:ascii="Garamond" w:hAnsi="Garamond"/>
                <w:b/>
                <w:smallCaps/>
                <w:color w:val="000000"/>
                <w:sz w:val="28"/>
                <w:szCs w:val="28"/>
              </w:rPr>
              <w:t>MAY</w:t>
            </w:r>
            <w:r w:rsidR="00B5363F">
              <w:rPr>
                <w:rFonts w:ascii="Garamond" w:hAnsi="Garamond"/>
                <w:b/>
                <w:smallCaps/>
                <w:color w:val="000000"/>
                <w:sz w:val="28"/>
                <w:szCs w:val="28"/>
              </w:rPr>
              <w:t xml:space="preserve"> </w:t>
            </w:r>
            <w:r w:rsidR="00B5363F">
              <w:rPr>
                <w:rStyle w:val="BookTitle"/>
                <w:sz w:val="28"/>
                <w:szCs w:val="28"/>
              </w:rPr>
              <w:t xml:space="preserve">              </w:t>
            </w:r>
            <w:r w:rsidR="00AD1F3F">
              <w:rPr>
                <w:rStyle w:val="BookTitle"/>
                <w:sz w:val="28"/>
                <w:szCs w:val="28"/>
              </w:rPr>
              <w:t xml:space="preserve">                     </w:t>
            </w:r>
            <w:r w:rsidR="00CA5FC0">
              <w:rPr>
                <w:rStyle w:val="BookTitle"/>
                <w:sz w:val="28"/>
                <w:szCs w:val="28"/>
              </w:rPr>
              <w:t>TRINITY SUNDAY</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12AC9865"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86168F">
              <w:rPr>
                <w:rStyle w:val="BookTitle"/>
              </w:rPr>
              <w:t>7</w:t>
            </w:r>
            <w:r w:rsidR="0086168F" w:rsidRPr="0086168F">
              <w:rPr>
                <w:rStyle w:val="BookTitle"/>
                <w:vertAlign w:val="superscript"/>
              </w:rPr>
              <w:t>th</w:t>
            </w:r>
            <w:r w:rsidR="0086168F">
              <w:rPr>
                <w:rStyle w:val="BookTitle"/>
              </w:rPr>
              <w:t xml:space="preserve"> June</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3F02C5">
            <w:pPr>
              <w:tabs>
                <w:tab w:val="left" w:pos="900"/>
              </w:tabs>
              <w:spacing w:after="40"/>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C517A0">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C517A0">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09EA6B69" w14:textId="77777777" w:rsidR="00CA5FC0" w:rsidRDefault="00CA5FC0" w:rsidP="00CA5FC0">
            <w:pPr>
              <w:ind w:left="53"/>
              <w:rPr>
                <w:rFonts w:ascii="Garamond" w:hAnsi="Garamond"/>
                <w:i/>
                <w:sz w:val="16"/>
                <w:szCs w:val="16"/>
              </w:rPr>
            </w:pPr>
            <w:r w:rsidRPr="00C1279E">
              <w:rPr>
                <w:rFonts w:ascii="Garamond" w:hAnsi="Garamond"/>
                <w:i/>
                <w:sz w:val="16"/>
                <w:szCs w:val="16"/>
              </w:rPr>
              <w:t xml:space="preserve">Hosea 5:15 – ch.6:6; Romans 4: 13-25; </w:t>
            </w:r>
          </w:p>
          <w:p w14:paraId="12BD817F" w14:textId="0B1D9BB0" w:rsidR="00CA5FC0" w:rsidRPr="00C1279E" w:rsidRDefault="00CA5FC0" w:rsidP="00CA5FC0">
            <w:pPr>
              <w:ind w:left="53"/>
              <w:rPr>
                <w:rFonts w:ascii="Garamond" w:hAnsi="Garamond"/>
                <w:i/>
                <w:sz w:val="16"/>
                <w:szCs w:val="16"/>
              </w:rPr>
            </w:pPr>
            <w:r w:rsidRPr="00C1279E">
              <w:rPr>
                <w:rFonts w:ascii="Garamond" w:hAnsi="Garamond"/>
                <w:i/>
                <w:sz w:val="16"/>
                <w:szCs w:val="16"/>
              </w:rPr>
              <w:t>Matthew 9: 9-13 &amp; 18-26</w:t>
            </w:r>
          </w:p>
          <w:p w14:paraId="2E544EA0" w14:textId="2625C9DA" w:rsidR="00D95E94" w:rsidRPr="00AD1F3F" w:rsidRDefault="00D95E94" w:rsidP="00AD1F3F">
            <w:pPr>
              <w:jc w:val="both"/>
              <w:rPr>
                <w:rFonts w:ascii="Garamond" w:hAnsi="Garamond"/>
                <w:b/>
                <w:i/>
                <w:sz w:val="22"/>
                <w:szCs w:val="22"/>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6E02B8C6" w14:textId="5E4DA2C0" w:rsidR="00582D6C" w:rsidRPr="00582D6C" w:rsidRDefault="00582D6C" w:rsidP="00582D6C">
      <w:pPr>
        <w:jc w:val="center"/>
        <w:rPr>
          <w:rFonts w:ascii="Times New Roman" w:eastAsia="Times New Roman" w:hAnsi="Times New Roman" w:cs="Times New Roman"/>
        </w:rPr>
      </w:pPr>
      <w:r w:rsidRPr="00582D6C">
        <w:rPr>
          <w:rFonts w:ascii="Times New Roman" w:eastAsia="Times New Roman" w:hAnsi="Times New Roman" w:cs="Times New Roman"/>
        </w:rPr>
        <w:fldChar w:fldCharType="begin"/>
      </w:r>
      <w:r w:rsidR="001912B2">
        <w:rPr>
          <w:rFonts w:ascii="Times New Roman" w:eastAsia="Times New Roman" w:hAnsi="Times New Roman" w:cs="Times New Roman"/>
        </w:rPr>
        <w:instrText xml:space="preserve"> INCLUDEPICTURE "C:\\Users\\susanmcleod\\Library\\Containers\\com.microsoft.Word\\Data\\tmp\\WebArchiveCopyPasteTempFiles\\360_F_1506885853_XwR5llg28QK9oD8VhTVORWN1bGrCm3n7.jpg" \* MERGEFORMAT </w:instrText>
      </w:r>
      <w:r w:rsidRPr="00582D6C">
        <w:rPr>
          <w:rFonts w:ascii="Times New Roman" w:eastAsia="Times New Roman" w:hAnsi="Times New Roman" w:cs="Times New Roman"/>
        </w:rPr>
        <w:fldChar w:fldCharType="separate"/>
      </w:r>
      <w:r w:rsidRPr="00582D6C">
        <w:rPr>
          <w:rFonts w:ascii="Times New Roman" w:eastAsia="Times New Roman" w:hAnsi="Times New Roman" w:cs="Times New Roman"/>
          <w:noProof/>
        </w:rPr>
        <w:drawing>
          <wp:inline distT="0" distB="0" distL="0" distR="0" wp14:anchorId="36B58D83" wp14:editId="65C69BA0">
            <wp:extent cx="3674226" cy="2449316"/>
            <wp:effectExtent l="0" t="0" r="0" b="1905"/>
            <wp:docPr id="6" name="Picture 6" descr="Trinity Sunday Images – Browse 4,73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nity Sunday Images – Browse 4,734 Stock Photos, Vectors, and Video |  Adobe 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1725" cy="2454315"/>
                    </a:xfrm>
                    <a:prstGeom prst="rect">
                      <a:avLst/>
                    </a:prstGeom>
                    <a:noFill/>
                    <a:ln>
                      <a:noFill/>
                    </a:ln>
                  </pic:spPr>
                </pic:pic>
              </a:graphicData>
            </a:graphic>
          </wp:inline>
        </w:drawing>
      </w:r>
      <w:r w:rsidRPr="00582D6C">
        <w:rPr>
          <w:rFonts w:ascii="Times New Roman" w:eastAsia="Times New Roman" w:hAnsi="Times New Roman" w:cs="Times New Roman"/>
        </w:rPr>
        <w:fldChar w:fldCharType="end"/>
      </w:r>
    </w:p>
    <w:p w14:paraId="421DE3E1" w14:textId="50C1CE3C" w:rsidR="00CA5FC0" w:rsidRDefault="0010497D" w:rsidP="004D554F">
      <w:pPr>
        <w:pStyle w:val="ListParagraph"/>
        <w:ind w:left="432"/>
      </w:pPr>
      <w:r w:rsidRPr="005D73E7">
        <w:fldChar w:fldCharType="begin"/>
      </w:r>
      <w:r w:rsidR="001912B2">
        <w:instrText xml:space="preserve"> INCLUDEPICTURE "C:\\Users\\susanmcleod\\Library\\Containers\\com.microsoft.Word\\Data\\tmp\\WebArchiveCopyPasteTempFiles\\images?q=tbnANd9GcRSEwYdiGWigk2C1bm3TfMAV5TyhbR6CiH0aA&amp;s" \* MERGEFORMAT </w:instrText>
      </w:r>
      <w:r w:rsidRPr="005D73E7">
        <w:fldChar w:fldCharType="end"/>
      </w:r>
    </w:p>
    <w:p w14:paraId="6F394155" w14:textId="24F562D1" w:rsidR="00D16FA5" w:rsidRPr="00F303D5" w:rsidRDefault="00D16FA5" w:rsidP="00D16FA5">
      <w:pPr>
        <w:jc w:val="center"/>
        <w:rPr>
          <w:rStyle w:val="BookTitle"/>
          <w:rFonts w:ascii="Times New Roman" w:eastAsia="Times New Roman" w:hAnsi="Times New Roman" w:cs="Times New Roman"/>
          <w:b w:val="0"/>
          <w:bCs w:val="0"/>
          <w:smallCaps w:val="0"/>
          <w:spacing w:val="0"/>
          <w:sz w:val="24"/>
          <w:szCs w:val="24"/>
        </w:rPr>
      </w:pPr>
      <w:r w:rsidRPr="00FF2DFB">
        <w:rPr>
          <w:rFonts w:ascii="Times New Roman" w:eastAsia="Times New Roman" w:hAnsi="Times New Roman" w:cs="Times New Roman"/>
        </w:rPr>
        <w:lastRenderedPageBreak/>
        <w:fldChar w:fldCharType="begin"/>
      </w:r>
      <w:r w:rsidR="001912B2">
        <w:rPr>
          <w:rFonts w:ascii="Times New Roman" w:eastAsia="Times New Roman" w:hAnsi="Times New Roman" w:cs="Times New Roman"/>
        </w:rPr>
        <w:instrText xml:space="preserve"> INCLUDEPICTURE "C:\\Users\\susanmcleod\\Library\\Containers\\com.microsoft.Word\\Data\\tmp\\WebArchiveCopyPasteTempFiles\\Z" \* MERGEFORMAT </w:instrText>
      </w:r>
      <w:r w:rsidRPr="00FF2DFB">
        <w:rPr>
          <w:rFonts w:ascii="Times New Roman" w:eastAsia="Times New Roman" w:hAnsi="Times New Roman" w:cs="Times New Roman"/>
        </w:rPr>
        <w:fldChar w:fldCharType="end"/>
      </w:r>
      <w:r w:rsidRPr="001A6E1E">
        <w:fldChar w:fldCharType="begin"/>
      </w:r>
      <w:r w:rsidR="001912B2">
        <w:instrText xml:space="preserve"> INCLUDEPICTURE "C:\\Users\\susanmcleod\\Library\\Containers\\com.microsoft.Word\\Data\\tmp\\WebArchiveCopyPasteTempFiles\\images?q=tbnANd9GcQFqEaKxK_KiwuA9SqNs9eydCC-tpOqZqJ7qw&amp;s" \* MERGEFORMAT </w:instrText>
      </w:r>
      <w:r w:rsidRPr="001A6E1E">
        <w:fldChar w:fldCharType="end"/>
      </w:r>
      <w:r w:rsidRPr="00CD3F65">
        <w:rPr>
          <w:rStyle w:val="BookTitle"/>
          <w:u w:val="single"/>
        </w:rPr>
        <w:t>TODAY’S COLLECT</w:t>
      </w:r>
    </w:p>
    <w:p w14:paraId="028C5AD6" w14:textId="77777777" w:rsidR="00D16FA5" w:rsidRPr="007A2033" w:rsidRDefault="00D16FA5" w:rsidP="00D16FA5">
      <w:pPr>
        <w:pStyle w:val="ve1"/>
        <w:numPr>
          <w:ilvl w:val="0"/>
          <w:numId w:val="1"/>
        </w:numPr>
        <w:spacing w:before="0" w:beforeAutospacing="0" w:after="0" w:afterAutospacing="0"/>
        <w:jc w:val="both"/>
        <w:rPr>
          <w:rFonts w:ascii="Garamond" w:hAnsi="Garamond"/>
          <w:b/>
          <w:color w:val="000000"/>
          <w:spacing w:val="3"/>
          <w:sz w:val="15"/>
          <w:szCs w:val="15"/>
        </w:rPr>
      </w:pPr>
    </w:p>
    <w:p w14:paraId="5D856815" w14:textId="76E86FD1" w:rsidR="00D16FA5" w:rsidRPr="00AF1E60" w:rsidRDefault="00D16FA5" w:rsidP="00D16FA5">
      <w:pPr>
        <w:pStyle w:val="ve1"/>
        <w:spacing w:before="0" w:beforeAutospacing="0" w:after="0" w:afterAutospacing="0"/>
        <w:ind w:left="240" w:hanging="240"/>
        <w:jc w:val="both"/>
        <w:rPr>
          <w:rStyle w:val="BookTitle"/>
          <w:rFonts w:cs="Open Sans"/>
          <w:bCs w:val="0"/>
          <w:smallCaps w:val="0"/>
          <w:color w:val="000000"/>
          <w:spacing w:val="3"/>
        </w:rPr>
      </w:pPr>
      <w:r>
        <w:fldChar w:fldCharType="begin"/>
      </w:r>
      <w:r w:rsidR="001912B2">
        <w:instrText xml:space="preserve"> INCLUDEPICTURE "C:\\Users\\susanmcleod\\Library\\Containers\\com.microsoft.Word\\Data\\tmp\\WebArchiveCopyPasteTempFiles\\images?q=tbnANd9GcRWglmVonto_QBXSKWiTV_lKwYmO8yerk9deA&amp;s" \* MERGEFORMAT </w:instrText>
      </w:r>
      <w:r>
        <w:fldChar w:fldCharType="end"/>
      </w:r>
      <w:r w:rsidRPr="000279D9">
        <w:rPr>
          <w:rFonts w:ascii="Garamond" w:hAnsi="Garamond" w:cs="Open Sans"/>
          <w:b/>
          <w:color w:val="000000"/>
          <w:spacing w:val="3"/>
          <w:sz w:val="22"/>
          <w:szCs w:val="22"/>
        </w:rPr>
        <w:t xml:space="preserve"> </w:t>
      </w:r>
      <w:r w:rsidR="0086168F" w:rsidRPr="002C3A49">
        <w:rPr>
          <w:rFonts w:ascii="Garamond" w:hAnsi="Garamond" w:cs="Open Sans"/>
          <w:b/>
          <w:color w:val="000000"/>
          <w:spacing w:val="3"/>
          <w:sz w:val="22"/>
          <w:szCs w:val="22"/>
        </w:rPr>
        <w:t>Holy God, faithful and unchanging: enlarge our minds with the knowledge of your truth, and draw us more deeply into the mystery of your love, that we may truly worship you, Father, Son and Holy Spirit, one God, now and for ever.</w:t>
      </w:r>
      <w:r w:rsidR="0086168F">
        <w:rPr>
          <w:rFonts w:ascii="Garamond" w:hAnsi="Garamond" w:cs="Open Sans"/>
          <w:b/>
          <w:color w:val="000000"/>
          <w:spacing w:val="3"/>
          <w:sz w:val="22"/>
          <w:szCs w:val="22"/>
        </w:rPr>
        <w:t xml:space="preserve">  </w:t>
      </w:r>
      <w:r>
        <w:rPr>
          <w:rFonts w:ascii="Garamond" w:hAnsi="Garamond" w:cs="Open Sans"/>
          <w:b/>
          <w:color w:val="000000"/>
          <w:spacing w:val="3"/>
          <w:sz w:val="22"/>
          <w:szCs w:val="22"/>
        </w:rPr>
        <w:t>Amen</w:t>
      </w:r>
    </w:p>
    <w:p w14:paraId="44813098" w14:textId="77777777" w:rsidR="00D16FA5" w:rsidRPr="00CA5FC0" w:rsidRDefault="00D16FA5" w:rsidP="00D95E94">
      <w:pPr>
        <w:jc w:val="center"/>
        <w:rPr>
          <w:rStyle w:val="BookTitle"/>
          <w:sz w:val="15"/>
          <w:szCs w:val="15"/>
          <w:u w:val="single"/>
        </w:rPr>
      </w:pPr>
    </w:p>
    <w:p w14:paraId="69E6459C" w14:textId="7FF065E0" w:rsidR="00D95E94" w:rsidRDefault="00D95E94" w:rsidP="00D95E94">
      <w:pPr>
        <w:jc w:val="center"/>
        <w:rPr>
          <w:rStyle w:val="BookTitle"/>
          <w:u w:val="single"/>
        </w:rPr>
      </w:pPr>
      <w:r>
        <w:rPr>
          <w:rStyle w:val="BookTitle"/>
          <w:u w:val="single"/>
        </w:rPr>
        <w:t>TODAY’S READINGS</w:t>
      </w:r>
    </w:p>
    <w:p w14:paraId="1008FE31" w14:textId="77777777" w:rsidR="0086168F" w:rsidRPr="0086168F" w:rsidRDefault="0086168F" w:rsidP="00AD1F3F">
      <w:pPr>
        <w:jc w:val="both"/>
        <w:rPr>
          <w:rFonts w:ascii="Garamond" w:hAnsi="Garamond"/>
          <w:b/>
          <w:i/>
          <w:sz w:val="22"/>
          <w:szCs w:val="22"/>
        </w:rPr>
      </w:pPr>
      <w:r w:rsidRPr="0086168F">
        <w:rPr>
          <w:rFonts w:ascii="Garamond" w:hAnsi="Garamond"/>
          <w:b/>
          <w:i/>
          <w:sz w:val="22"/>
          <w:szCs w:val="22"/>
        </w:rPr>
        <w:t>Isaiah 40: 12-17 &amp; 27-31</w:t>
      </w:r>
    </w:p>
    <w:p w14:paraId="6A9A177B" w14:textId="3483B821" w:rsidR="0086168F" w:rsidRDefault="0086168F" w:rsidP="0086168F">
      <w:pPr>
        <w:jc w:val="both"/>
        <w:rPr>
          <w:rFonts w:ascii="Garamond" w:hAnsi="Garamond" w:cs="Segoe UI"/>
          <w:color w:val="000000"/>
          <w:sz w:val="22"/>
          <w:szCs w:val="22"/>
        </w:rPr>
      </w:pPr>
      <w:r w:rsidRPr="002C3A49">
        <w:rPr>
          <w:rFonts w:ascii="Garamond" w:hAnsi="Garamond" w:cs="Segoe UI"/>
          <w:color w:val="000000"/>
          <w:sz w:val="22"/>
          <w:szCs w:val="22"/>
        </w:rPr>
        <w:t>Who has measured the waters in the hollow of his hand, or with the breadth of his hand marked off the heavens? Who has held the dust of the earth in a basket,</w:t>
      </w:r>
      <w:r w:rsidRPr="002C3A49">
        <w:rPr>
          <w:rFonts w:ascii="Garamond" w:hAnsi="Garamond" w:cs="Courier New"/>
          <w:color w:val="000000"/>
          <w:sz w:val="22"/>
          <w:szCs w:val="22"/>
        </w:rPr>
        <w:t> </w:t>
      </w:r>
      <w:r w:rsidRPr="002C3A49">
        <w:rPr>
          <w:rFonts w:ascii="Garamond" w:hAnsi="Garamond" w:cs="Segoe UI"/>
          <w:color w:val="000000"/>
          <w:sz w:val="22"/>
          <w:szCs w:val="22"/>
        </w:rPr>
        <w:t>or weighed the mountains on the scales</w:t>
      </w:r>
      <w:r w:rsidRPr="002C3A49">
        <w:rPr>
          <w:rFonts w:ascii="Garamond" w:hAnsi="Garamond" w:cs="Courier New"/>
          <w:color w:val="000000"/>
          <w:sz w:val="22"/>
          <w:szCs w:val="22"/>
        </w:rPr>
        <w:t> </w:t>
      </w:r>
      <w:r w:rsidRPr="002C3A49">
        <w:rPr>
          <w:rFonts w:ascii="Garamond" w:hAnsi="Garamond" w:cs="Segoe UI"/>
          <w:color w:val="000000"/>
          <w:sz w:val="22"/>
          <w:szCs w:val="22"/>
        </w:rPr>
        <w:t xml:space="preserve">and the hills in a balance? </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Who can fathom the Spirit of the Lord,</w:t>
      </w:r>
      <w:r w:rsidRPr="002C3A49">
        <w:rPr>
          <w:rFonts w:ascii="Garamond" w:hAnsi="Garamond" w:cs="Courier New"/>
          <w:color w:val="000000"/>
          <w:sz w:val="22"/>
          <w:szCs w:val="22"/>
        </w:rPr>
        <w:t> </w:t>
      </w:r>
      <w:r w:rsidRPr="002C3A49">
        <w:rPr>
          <w:rFonts w:ascii="Garamond" w:hAnsi="Garamond" w:cs="Segoe UI"/>
          <w:color w:val="000000"/>
          <w:sz w:val="22"/>
          <w:szCs w:val="22"/>
        </w:rPr>
        <w:t xml:space="preserve">or instruct the Lord as his counsellor? </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Whom did the Lord consult to enlighten him,</w:t>
      </w:r>
      <w:r w:rsidRPr="002C3A49">
        <w:rPr>
          <w:rFonts w:ascii="Garamond" w:hAnsi="Garamond" w:cs="Courier New"/>
          <w:color w:val="000000"/>
          <w:sz w:val="22"/>
          <w:szCs w:val="22"/>
        </w:rPr>
        <w:t> </w:t>
      </w:r>
      <w:r w:rsidRPr="002C3A49">
        <w:rPr>
          <w:rFonts w:ascii="Garamond" w:hAnsi="Garamond" w:cs="Segoe UI"/>
          <w:color w:val="000000"/>
          <w:sz w:val="22"/>
          <w:szCs w:val="22"/>
        </w:rPr>
        <w:t>and who taught him the right way? Who was it that taught him knowledge,</w:t>
      </w:r>
      <w:r w:rsidRPr="002C3A49">
        <w:rPr>
          <w:rFonts w:ascii="Garamond" w:hAnsi="Garamond" w:cs="Courier New"/>
          <w:color w:val="000000"/>
          <w:sz w:val="22"/>
          <w:szCs w:val="22"/>
        </w:rPr>
        <w:t> </w:t>
      </w:r>
      <w:r w:rsidRPr="002C3A49">
        <w:rPr>
          <w:rFonts w:ascii="Garamond" w:hAnsi="Garamond" w:cs="Segoe UI"/>
          <w:color w:val="000000"/>
          <w:sz w:val="22"/>
          <w:szCs w:val="22"/>
        </w:rPr>
        <w:t>or showed him the path of understanding?</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Surely the nations are like a drop in a bucket;</w:t>
      </w:r>
      <w:r w:rsidRPr="002C3A49">
        <w:rPr>
          <w:rFonts w:ascii="Garamond" w:hAnsi="Garamond" w:cs="Courier New"/>
          <w:color w:val="000000"/>
          <w:sz w:val="22"/>
          <w:szCs w:val="22"/>
        </w:rPr>
        <w:t> </w:t>
      </w:r>
      <w:r w:rsidRPr="002C3A49">
        <w:rPr>
          <w:rFonts w:ascii="Garamond" w:hAnsi="Garamond" w:cs="Segoe UI"/>
          <w:color w:val="000000"/>
          <w:sz w:val="22"/>
          <w:szCs w:val="22"/>
        </w:rPr>
        <w:t>they are regarded as dust on the scales;</w:t>
      </w:r>
      <w:r w:rsidRPr="002C3A49">
        <w:rPr>
          <w:rFonts w:ascii="Garamond" w:hAnsi="Garamond" w:cs="Courier New"/>
          <w:color w:val="000000"/>
          <w:sz w:val="22"/>
          <w:szCs w:val="22"/>
        </w:rPr>
        <w:t> </w:t>
      </w:r>
      <w:r w:rsidRPr="002C3A49">
        <w:rPr>
          <w:rFonts w:ascii="Garamond" w:hAnsi="Garamond" w:cs="Segoe UI"/>
          <w:color w:val="000000"/>
          <w:sz w:val="22"/>
          <w:szCs w:val="22"/>
        </w:rPr>
        <w:t>he weighs the islands as though they were fine dust.</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Lebanon is not sufficient for altar fires,</w:t>
      </w:r>
      <w:r w:rsidRPr="002C3A49">
        <w:rPr>
          <w:rFonts w:ascii="Garamond" w:hAnsi="Garamond" w:cs="Courier New"/>
          <w:color w:val="000000"/>
          <w:sz w:val="22"/>
          <w:szCs w:val="22"/>
        </w:rPr>
        <w:t> </w:t>
      </w:r>
      <w:r w:rsidRPr="002C3A49">
        <w:rPr>
          <w:rFonts w:ascii="Garamond" w:hAnsi="Garamond" w:cs="Segoe UI"/>
          <w:color w:val="000000"/>
          <w:sz w:val="22"/>
          <w:szCs w:val="22"/>
        </w:rPr>
        <w:t>nor its animals enough for burnt offerings.</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Before him all the nations are as nothing;</w:t>
      </w:r>
      <w:r w:rsidRPr="002C3A49">
        <w:rPr>
          <w:rFonts w:ascii="Garamond" w:hAnsi="Garamond" w:cs="Courier New"/>
          <w:color w:val="000000"/>
          <w:sz w:val="22"/>
          <w:szCs w:val="22"/>
        </w:rPr>
        <w:t> </w:t>
      </w:r>
      <w:r w:rsidRPr="002C3A49">
        <w:rPr>
          <w:rFonts w:ascii="Garamond" w:hAnsi="Garamond" w:cs="Segoe UI"/>
          <w:color w:val="000000"/>
          <w:sz w:val="22"/>
          <w:szCs w:val="22"/>
        </w:rPr>
        <w:t>they are regarded by him as worthless</w:t>
      </w:r>
      <w:r w:rsidRPr="002C3A49">
        <w:rPr>
          <w:rFonts w:ascii="Garamond" w:hAnsi="Garamond" w:cs="Courier New"/>
          <w:color w:val="000000"/>
          <w:sz w:val="22"/>
          <w:szCs w:val="22"/>
        </w:rPr>
        <w:t> </w:t>
      </w:r>
      <w:r w:rsidRPr="002C3A49">
        <w:rPr>
          <w:rFonts w:ascii="Garamond" w:hAnsi="Garamond" w:cs="Segoe UI"/>
          <w:color w:val="000000"/>
          <w:sz w:val="22"/>
          <w:szCs w:val="22"/>
        </w:rPr>
        <w:t>and less than nothing.</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Why do you complain, Jacob?</w:t>
      </w:r>
      <w:r w:rsidRPr="002C3A49">
        <w:rPr>
          <w:rFonts w:ascii="Garamond" w:hAnsi="Garamond" w:cs="Courier New"/>
          <w:color w:val="000000"/>
          <w:sz w:val="22"/>
          <w:szCs w:val="22"/>
        </w:rPr>
        <w:t> </w:t>
      </w:r>
      <w:r w:rsidRPr="002C3A49">
        <w:rPr>
          <w:rFonts w:ascii="Garamond" w:hAnsi="Garamond" w:cs="Segoe UI"/>
          <w:color w:val="000000"/>
          <w:sz w:val="22"/>
          <w:szCs w:val="22"/>
        </w:rPr>
        <w:t>Why do you say, Israel, “My way is hidden from the Lord;</w:t>
      </w:r>
      <w:r w:rsidRPr="002C3A49">
        <w:rPr>
          <w:rFonts w:ascii="Garamond" w:hAnsi="Garamond" w:cs="Courier New"/>
          <w:color w:val="000000"/>
          <w:sz w:val="22"/>
          <w:szCs w:val="22"/>
        </w:rPr>
        <w:t> </w:t>
      </w:r>
      <w:r w:rsidRPr="002C3A49">
        <w:rPr>
          <w:rFonts w:ascii="Garamond" w:hAnsi="Garamond" w:cs="Segoe UI"/>
          <w:color w:val="000000"/>
          <w:sz w:val="22"/>
          <w:szCs w:val="22"/>
        </w:rPr>
        <w:t>my cause is disregarded by my God”?</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Do you not know?</w:t>
      </w:r>
      <w:r w:rsidRPr="002C3A49">
        <w:rPr>
          <w:rFonts w:ascii="Garamond" w:hAnsi="Garamond" w:cs="Courier New"/>
          <w:color w:val="000000"/>
          <w:sz w:val="22"/>
          <w:szCs w:val="22"/>
        </w:rPr>
        <w:t> </w:t>
      </w:r>
      <w:r w:rsidRPr="002C3A49">
        <w:rPr>
          <w:rFonts w:ascii="Garamond" w:hAnsi="Garamond" w:cs="Segoe UI"/>
          <w:color w:val="000000"/>
          <w:sz w:val="22"/>
          <w:szCs w:val="22"/>
        </w:rPr>
        <w:t>Have you not heard? The Lord is the everlasting God,</w:t>
      </w:r>
      <w:r w:rsidRPr="002C3A49">
        <w:rPr>
          <w:rFonts w:ascii="Garamond" w:hAnsi="Garamond" w:cs="Courier New"/>
          <w:color w:val="000000"/>
          <w:sz w:val="22"/>
          <w:szCs w:val="22"/>
        </w:rPr>
        <w:t> </w:t>
      </w:r>
      <w:r w:rsidRPr="002C3A49">
        <w:rPr>
          <w:rFonts w:ascii="Garamond" w:hAnsi="Garamond" w:cs="Segoe UI"/>
          <w:color w:val="000000"/>
          <w:sz w:val="22"/>
          <w:szCs w:val="22"/>
        </w:rPr>
        <w:t>the Creator of the ends of the earth. He will not grow tired or weary,</w:t>
      </w:r>
      <w:r w:rsidRPr="002C3A49">
        <w:rPr>
          <w:rFonts w:ascii="Garamond" w:hAnsi="Garamond" w:cs="Courier New"/>
          <w:color w:val="000000"/>
          <w:sz w:val="22"/>
          <w:szCs w:val="22"/>
        </w:rPr>
        <w:t> </w:t>
      </w:r>
      <w:r w:rsidRPr="002C3A49">
        <w:rPr>
          <w:rFonts w:ascii="Garamond" w:hAnsi="Garamond" w:cs="Segoe UI"/>
          <w:color w:val="000000"/>
          <w:sz w:val="22"/>
          <w:szCs w:val="22"/>
        </w:rPr>
        <w:t>and his understanding no one can fathom.</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He gives strength to the weary</w:t>
      </w:r>
      <w:r w:rsidRPr="002C3A49">
        <w:rPr>
          <w:rFonts w:ascii="Garamond" w:hAnsi="Garamond" w:cs="Courier New"/>
          <w:color w:val="000000"/>
          <w:sz w:val="22"/>
          <w:szCs w:val="22"/>
        </w:rPr>
        <w:t> </w:t>
      </w:r>
      <w:r w:rsidRPr="002C3A49">
        <w:rPr>
          <w:rFonts w:ascii="Garamond" w:hAnsi="Garamond" w:cs="Segoe UI"/>
          <w:color w:val="000000"/>
          <w:sz w:val="22"/>
          <w:szCs w:val="22"/>
        </w:rPr>
        <w:t>and increases the power of the weak.</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Even youths grow tired and weary,</w:t>
      </w:r>
      <w:r w:rsidRPr="002C3A49">
        <w:rPr>
          <w:rFonts w:ascii="Garamond" w:hAnsi="Garamond" w:cs="Courier New"/>
          <w:color w:val="000000"/>
          <w:sz w:val="22"/>
          <w:szCs w:val="22"/>
        </w:rPr>
        <w:t> </w:t>
      </w:r>
      <w:r w:rsidRPr="002C3A49">
        <w:rPr>
          <w:rFonts w:ascii="Garamond" w:hAnsi="Garamond" w:cs="Segoe UI"/>
          <w:color w:val="000000"/>
          <w:sz w:val="22"/>
          <w:szCs w:val="22"/>
        </w:rPr>
        <w:t>and young men stumble and fall;</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but those who hope in the Lord</w:t>
      </w:r>
      <w:r w:rsidRPr="002C3A49">
        <w:rPr>
          <w:rFonts w:ascii="Garamond" w:hAnsi="Garamond" w:cs="Courier New"/>
          <w:color w:val="000000"/>
          <w:sz w:val="22"/>
          <w:szCs w:val="22"/>
        </w:rPr>
        <w:t> </w:t>
      </w:r>
      <w:r w:rsidRPr="002C3A49">
        <w:rPr>
          <w:rFonts w:ascii="Garamond" w:hAnsi="Garamond" w:cs="Segoe UI"/>
          <w:color w:val="000000"/>
          <w:sz w:val="22"/>
          <w:szCs w:val="22"/>
        </w:rPr>
        <w:t>will renew their strength. They will soar on wings like eagles;</w:t>
      </w:r>
      <w:r w:rsidRPr="002C3A49">
        <w:rPr>
          <w:rFonts w:ascii="Garamond" w:hAnsi="Garamond" w:cs="Courier New"/>
          <w:color w:val="000000"/>
          <w:sz w:val="22"/>
          <w:szCs w:val="22"/>
        </w:rPr>
        <w:t> </w:t>
      </w:r>
      <w:r w:rsidRPr="002C3A49">
        <w:rPr>
          <w:rFonts w:ascii="Garamond" w:hAnsi="Garamond" w:cs="Segoe UI"/>
          <w:color w:val="000000"/>
          <w:sz w:val="22"/>
          <w:szCs w:val="22"/>
        </w:rPr>
        <w:t>they will run and not grow weary,</w:t>
      </w:r>
      <w:r w:rsidRPr="002C3A49">
        <w:rPr>
          <w:rFonts w:ascii="Garamond" w:hAnsi="Garamond" w:cs="Courier New"/>
          <w:color w:val="000000"/>
          <w:sz w:val="22"/>
          <w:szCs w:val="22"/>
        </w:rPr>
        <w:t> </w:t>
      </w:r>
      <w:r w:rsidRPr="002C3A49">
        <w:rPr>
          <w:rFonts w:ascii="Garamond" w:hAnsi="Garamond" w:cs="Segoe UI"/>
          <w:color w:val="000000"/>
          <w:sz w:val="22"/>
          <w:szCs w:val="22"/>
        </w:rPr>
        <w:t>they will walk and not be faint.</w:t>
      </w:r>
    </w:p>
    <w:p w14:paraId="3C3B99CA" w14:textId="77777777" w:rsidR="0086168F" w:rsidRPr="002C3A49" w:rsidRDefault="0086168F" w:rsidP="0086168F">
      <w:pPr>
        <w:jc w:val="both"/>
        <w:rPr>
          <w:rFonts w:ascii="Garamond" w:hAnsi="Garamond" w:cs="Segoe UI"/>
          <w:color w:val="000000"/>
          <w:sz w:val="15"/>
          <w:szCs w:val="15"/>
        </w:rPr>
      </w:pPr>
    </w:p>
    <w:p w14:paraId="496EDC53" w14:textId="77777777" w:rsidR="0086168F" w:rsidRDefault="0086168F" w:rsidP="0086168F">
      <w:pPr>
        <w:contextualSpacing/>
        <w:jc w:val="both"/>
        <w:rPr>
          <w:rFonts w:ascii="Garamond" w:hAnsi="Garamond"/>
          <w:b/>
          <w:i/>
          <w:sz w:val="22"/>
          <w:szCs w:val="22"/>
        </w:rPr>
      </w:pPr>
      <w:r>
        <w:rPr>
          <w:rFonts w:ascii="Garamond" w:hAnsi="Garamond"/>
          <w:b/>
          <w:i/>
          <w:sz w:val="22"/>
          <w:szCs w:val="22"/>
        </w:rPr>
        <w:t>2</w:t>
      </w:r>
      <w:r w:rsidRPr="002C3A49">
        <w:rPr>
          <w:rFonts w:ascii="Garamond" w:hAnsi="Garamond"/>
          <w:b/>
          <w:i/>
          <w:sz w:val="22"/>
          <w:szCs w:val="22"/>
        </w:rPr>
        <w:t xml:space="preserve"> Corinthians 13: 11-13</w:t>
      </w:r>
    </w:p>
    <w:p w14:paraId="2C2EE9D5" w14:textId="4842E598" w:rsidR="0086168F" w:rsidRPr="002C3A49" w:rsidRDefault="0086168F" w:rsidP="0086168F">
      <w:pPr>
        <w:contextualSpacing/>
        <w:jc w:val="both"/>
        <w:rPr>
          <w:rFonts w:ascii="Garamond" w:hAnsi="Garamond"/>
          <w:b/>
          <w:i/>
          <w:sz w:val="22"/>
          <w:szCs w:val="22"/>
        </w:rPr>
      </w:pPr>
      <w:r w:rsidRPr="002C3A49">
        <w:rPr>
          <w:rFonts w:ascii="Garamond" w:hAnsi="Garamond" w:cs="Segoe UI"/>
          <w:color w:val="000000"/>
          <w:sz w:val="22"/>
          <w:szCs w:val="22"/>
        </w:rPr>
        <w:t>Finally, brothers and sisters, rejoice! Strive for full restoration, encourage one another, be of one mind, live in peace. And the God of love and peace will be with you.</w:t>
      </w:r>
      <w:r w:rsidRPr="002C3A49">
        <w:rPr>
          <w:rFonts w:ascii="Garamond" w:hAnsi="Garamond" w:cs="Segoe UI"/>
          <w:b/>
          <w:bCs/>
          <w:color w:val="000000"/>
          <w:sz w:val="22"/>
          <w:szCs w:val="22"/>
          <w:vertAlign w:val="superscript"/>
        </w:rPr>
        <w:t> </w:t>
      </w:r>
      <w:r w:rsidRPr="002C3A49">
        <w:rPr>
          <w:rFonts w:ascii="Garamond" w:hAnsi="Garamond" w:cs="Segoe UI"/>
          <w:color w:val="000000"/>
          <w:sz w:val="22"/>
          <w:szCs w:val="22"/>
        </w:rPr>
        <w:t>Greet one another with a holy kiss. All God’s people here send their greetings.</w:t>
      </w:r>
    </w:p>
    <w:p w14:paraId="150D0401" w14:textId="77777777" w:rsidR="005F0D9C" w:rsidRPr="005F0D9C" w:rsidRDefault="005F0D9C" w:rsidP="005F0D9C">
      <w:pPr>
        <w:spacing w:after="100" w:afterAutospacing="1"/>
        <w:contextualSpacing/>
        <w:jc w:val="both"/>
        <w:rPr>
          <w:rFonts w:ascii="Garamond" w:hAnsi="Garamond" w:cs="Segoe UI"/>
          <w:color w:val="000000"/>
          <w:sz w:val="15"/>
          <w:szCs w:val="15"/>
        </w:rPr>
      </w:pPr>
    </w:p>
    <w:p w14:paraId="67C5177F" w14:textId="77777777" w:rsidR="0086168F" w:rsidRDefault="0086168F" w:rsidP="008115CA">
      <w:pPr>
        <w:spacing w:before="100" w:beforeAutospacing="1" w:after="100" w:afterAutospacing="1"/>
        <w:contextualSpacing/>
        <w:jc w:val="both"/>
        <w:rPr>
          <w:rFonts w:ascii="Garamond" w:hAnsi="Garamond"/>
          <w:b/>
          <w:i/>
          <w:sz w:val="22"/>
          <w:szCs w:val="22"/>
        </w:rPr>
      </w:pPr>
      <w:r w:rsidRPr="002C3A49">
        <w:rPr>
          <w:rFonts w:ascii="Garamond" w:hAnsi="Garamond"/>
          <w:b/>
          <w:i/>
          <w:sz w:val="22"/>
          <w:szCs w:val="22"/>
        </w:rPr>
        <w:t>Matthew 28: 16-20</w:t>
      </w:r>
    </w:p>
    <w:p w14:paraId="6D84DD45" w14:textId="77777777" w:rsidR="0086168F" w:rsidRPr="002C3A49" w:rsidRDefault="0086168F" w:rsidP="0086168F">
      <w:pPr>
        <w:jc w:val="both"/>
        <w:rPr>
          <w:rFonts w:ascii="Garamond" w:hAnsi="Garamond"/>
          <w:sz w:val="22"/>
          <w:szCs w:val="22"/>
        </w:rPr>
      </w:pPr>
      <w:r w:rsidRPr="002C3A49">
        <w:rPr>
          <w:rFonts w:ascii="Garamond" w:hAnsi="Garamond" w:cs="Segoe UI"/>
          <w:color w:val="000000"/>
          <w:sz w:val="22"/>
          <w:szCs w:val="22"/>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3E886B42" w14:textId="77777777" w:rsidR="00D16FA5" w:rsidRPr="00FD5F49" w:rsidRDefault="00D16FA5" w:rsidP="008115CA">
      <w:pPr>
        <w:spacing w:before="100" w:beforeAutospacing="1" w:after="100" w:afterAutospacing="1"/>
        <w:contextualSpacing/>
        <w:jc w:val="both"/>
        <w:rPr>
          <w:rFonts w:ascii="Garamond" w:hAnsi="Garamond" w:cs="Segoe UI"/>
          <w:color w:val="000000"/>
          <w:sz w:val="15"/>
          <w:szCs w:val="15"/>
        </w:rPr>
      </w:pPr>
    </w:p>
    <w:p w14:paraId="1128C5D7" w14:textId="643A7888" w:rsidR="008E47DD" w:rsidRDefault="00D95E94" w:rsidP="008E47DD">
      <w:pPr>
        <w:spacing w:before="100" w:beforeAutospacing="1" w:after="100" w:afterAutospacing="1"/>
        <w:contextualSpacing/>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78B81724" w14:textId="77777777" w:rsidR="008E47DD" w:rsidRDefault="008E47DD" w:rsidP="008E47DD">
      <w:pPr>
        <w:spacing w:before="100" w:beforeAutospacing="1" w:after="100" w:afterAutospacing="1"/>
        <w:contextualSpacing/>
        <w:jc w:val="both"/>
        <w:rPr>
          <w:rFonts w:ascii="Garamond" w:hAnsi="Garamond" w:cs="Open Sans"/>
          <w:b/>
          <w:color w:val="000000"/>
          <w:spacing w:val="3"/>
          <w:sz w:val="22"/>
          <w:szCs w:val="22"/>
        </w:rPr>
      </w:pPr>
    </w:p>
    <w:p w14:paraId="004A85EE" w14:textId="5FA9308A" w:rsidR="00F303D5" w:rsidRPr="008E47DD" w:rsidRDefault="0086168F" w:rsidP="008E47DD">
      <w:pPr>
        <w:spacing w:before="100" w:beforeAutospacing="1" w:after="100" w:afterAutospacing="1"/>
        <w:contextualSpacing/>
        <w:jc w:val="both"/>
        <w:rPr>
          <w:rFonts w:ascii="Garamond" w:hAnsi="Garamond" w:cs="Segoe UI"/>
          <w:color w:val="000000"/>
          <w:sz w:val="22"/>
          <w:szCs w:val="22"/>
        </w:rPr>
      </w:pPr>
      <w:r w:rsidRPr="002C3A49">
        <w:rPr>
          <w:rFonts w:ascii="Garamond" w:hAnsi="Garamond" w:cs="Open Sans"/>
          <w:b/>
          <w:color w:val="000000"/>
          <w:spacing w:val="3"/>
          <w:sz w:val="22"/>
          <w:szCs w:val="22"/>
        </w:rPr>
        <w:t>Almighty and eternal God, you have revealed yourself as Father, Son and Holy Spirit, and live and reign in the perfect unity of love: hold us firm in this faith, that we may know you in all your ways and evermore rejoice in your eternal glory, who are three Persons yet one God, now and for ever.</w:t>
      </w:r>
      <w:r w:rsidR="008E47DD">
        <w:rPr>
          <w:rFonts w:ascii="Garamond" w:hAnsi="Garamond" w:cs="Open Sans"/>
          <w:b/>
          <w:color w:val="000000"/>
          <w:spacing w:val="3"/>
          <w:sz w:val="22"/>
          <w:szCs w:val="22"/>
        </w:rPr>
        <w:t xml:space="preserve">  </w:t>
      </w:r>
      <w:r w:rsidR="00D95E94" w:rsidRPr="00274C99">
        <w:rPr>
          <w:rFonts w:ascii="Garamond" w:hAnsi="Garamond"/>
          <w:b/>
          <w:sz w:val="21"/>
          <w:szCs w:val="21"/>
          <w:lang w:val="en-US"/>
        </w:rPr>
        <w:t>Amen</w:t>
      </w:r>
    </w:p>
    <w:p w14:paraId="6CA51DC9" w14:textId="5E1BF8AA" w:rsidR="004144C8" w:rsidRPr="00B93EFE" w:rsidRDefault="00D95E94" w:rsidP="00B93EFE">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398C2046" w14:textId="77777777" w:rsidR="004144C8" w:rsidRPr="004144C8" w:rsidRDefault="004144C8" w:rsidP="004144C8">
      <w:pPr>
        <w:ind w:left="-567"/>
        <w:rPr>
          <w:rFonts w:ascii="Garamond" w:hAnsi="Garamond" w:cs="Arial"/>
          <w:b/>
          <w:bCs/>
          <w:sz w:val="15"/>
          <w:szCs w:val="15"/>
          <w:lang w:val="en-US"/>
        </w:rPr>
      </w:pPr>
    </w:p>
    <w:p w14:paraId="40753237" w14:textId="6B143BBF" w:rsidR="00297C4E" w:rsidRDefault="004144C8" w:rsidP="00FA7DB3">
      <w:pPr>
        <w:ind w:left="-567"/>
        <w:jc w:val="both"/>
        <w:rPr>
          <w:rFonts w:ascii="Garamond" w:hAnsi="Garamond" w:cs="Arial"/>
          <w:b/>
          <w:bCs/>
          <w:sz w:val="22"/>
          <w:szCs w:val="22"/>
          <w:lang w:val="en-US"/>
        </w:rPr>
      </w:pPr>
      <w:r>
        <w:rPr>
          <w:rFonts w:ascii="Garamond" w:hAnsi="Garamond" w:cs="Arial"/>
          <w:b/>
          <w:bCs/>
          <w:sz w:val="22"/>
          <w:szCs w:val="22"/>
          <w:lang w:val="en-US"/>
        </w:rPr>
        <w:tab/>
      </w:r>
      <w:r w:rsidR="00D16FA5" w:rsidRPr="00966479">
        <w:rPr>
          <w:rFonts w:ascii="Garamond" w:hAnsi="Garamond" w:cs="Arial"/>
          <w:b/>
          <w:bCs/>
          <w:sz w:val="22"/>
          <w:szCs w:val="22"/>
          <w:lang w:val="en-US"/>
        </w:rPr>
        <w:t xml:space="preserve">R I. P.: </w:t>
      </w:r>
      <w:r w:rsidR="00D16FA5" w:rsidRPr="00966479">
        <w:rPr>
          <w:rFonts w:ascii="Garamond" w:hAnsi="Garamond" w:cs="Arial"/>
          <w:sz w:val="22"/>
          <w:szCs w:val="22"/>
          <w:lang w:val="en-US"/>
        </w:rPr>
        <w:t xml:space="preserve"> </w:t>
      </w:r>
      <w:r w:rsidR="00297C4E" w:rsidRPr="0055088D">
        <w:rPr>
          <w:rFonts w:ascii="Garamond" w:hAnsi="Garamond" w:cs="Arial"/>
          <w:sz w:val="22"/>
          <w:szCs w:val="22"/>
          <w:lang w:val="en-US"/>
        </w:rPr>
        <w:t>Ralph Bedford who died on Monday</w:t>
      </w:r>
      <w:r w:rsidR="00297C4E" w:rsidRPr="0055088D">
        <w:rPr>
          <w:rFonts w:ascii="Garamond" w:hAnsi="Garamond" w:cs="Arial"/>
          <w:b/>
          <w:bCs/>
          <w:sz w:val="22"/>
          <w:szCs w:val="22"/>
          <w:lang w:val="en-US"/>
        </w:rPr>
        <w:t>.</w:t>
      </w:r>
    </w:p>
    <w:p w14:paraId="02451171" w14:textId="77777777" w:rsidR="00297C4E" w:rsidRPr="00297C4E" w:rsidRDefault="00297C4E" w:rsidP="00FA7DB3">
      <w:pPr>
        <w:ind w:left="-567"/>
        <w:jc w:val="both"/>
        <w:rPr>
          <w:rFonts w:ascii="Garamond" w:hAnsi="Garamond" w:cs="Arial"/>
          <w:b/>
          <w:bCs/>
          <w:sz w:val="15"/>
          <w:szCs w:val="15"/>
          <w:lang w:val="en-US"/>
        </w:rPr>
      </w:pPr>
    </w:p>
    <w:p w14:paraId="5AFBE526" w14:textId="65E5AA61" w:rsidR="00297C4E" w:rsidRDefault="00D16FA5" w:rsidP="00FA7DB3">
      <w:pPr>
        <w:ind w:left="-567"/>
        <w:jc w:val="both"/>
        <w:rPr>
          <w:rFonts w:ascii="Garamond" w:hAnsi="Garamond" w:cs="Arial"/>
          <w:b/>
          <w:bCs/>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This week we remember with thanksgiving the anniversaries of</w:t>
      </w:r>
      <w:r w:rsidR="00297C4E" w:rsidRPr="00297C4E">
        <w:rPr>
          <w:rFonts w:ascii="Garamond" w:hAnsi="Garamond" w:cs="Arial"/>
          <w:sz w:val="22"/>
          <w:szCs w:val="22"/>
          <w:lang w:val="en-US"/>
        </w:rPr>
        <w:t xml:space="preserve"> </w:t>
      </w:r>
      <w:r w:rsidR="00297C4E" w:rsidRPr="0055088D">
        <w:rPr>
          <w:rFonts w:ascii="Garamond" w:hAnsi="Garamond" w:cs="Arial"/>
          <w:sz w:val="22"/>
          <w:szCs w:val="22"/>
          <w:lang w:val="en-US"/>
        </w:rPr>
        <w:t xml:space="preserve">Maurice Varley; </w:t>
      </w:r>
      <w:r w:rsidR="00297C4E">
        <w:rPr>
          <w:rFonts w:ascii="Garamond" w:hAnsi="Garamond" w:cs="Arial"/>
          <w:sz w:val="22"/>
          <w:szCs w:val="22"/>
          <w:lang w:val="en-US"/>
        </w:rPr>
        <w:tab/>
      </w:r>
      <w:r w:rsidR="00297C4E" w:rsidRPr="0055088D">
        <w:rPr>
          <w:rFonts w:ascii="Garamond" w:hAnsi="Garamond" w:cs="Arial"/>
          <w:sz w:val="22"/>
          <w:szCs w:val="22"/>
          <w:lang w:val="en-US"/>
        </w:rPr>
        <w:t>Leonard Gray (31</w:t>
      </w:r>
      <w:r w:rsidR="00297C4E" w:rsidRPr="0055088D">
        <w:rPr>
          <w:rFonts w:ascii="Garamond" w:hAnsi="Garamond" w:cs="Arial"/>
          <w:sz w:val="22"/>
          <w:szCs w:val="22"/>
          <w:vertAlign w:val="superscript"/>
          <w:lang w:val="en-US"/>
        </w:rPr>
        <w:t>st</w:t>
      </w:r>
      <w:r w:rsidR="00297C4E" w:rsidRPr="0055088D">
        <w:rPr>
          <w:rFonts w:ascii="Garamond" w:hAnsi="Garamond" w:cs="Arial"/>
          <w:sz w:val="22"/>
          <w:szCs w:val="22"/>
          <w:lang w:val="en-US"/>
        </w:rPr>
        <w:t>); Brenda Jones (3</w:t>
      </w:r>
      <w:r w:rsidR="00297C4E" w:rsidRPr="0055088D">
        <w:rPr>
          <w:rFonts w:ascii="Garamond" w:hAnsi="Garamond" w:cs="Arial"/>
          <w:sz w:val="22"/>
          <w:szCs w:val="22"/>
          <w:vertAlign w:val="superscript"/>
          <w:lang w:val="en-US"/>
        </w:rPr>
        <w:t>rd</w:t>
      </w:r>
      <w:r w:rsidR="00297C4E" w:rsidRPr="0055088D">
        <w:rPr>
          <w:rFonts w:ascii="Garamond" w:hAnsi="Garamond" w:cs="Arial"/>
          <w:sz w:val="22"/>
          <w:szCs w:val="22"/>
          <w:lang w:val="en-US"/>
        </w:rPr>
        <w:t>); George Dyer (4</w:t>
      </w:r>
      <w:r w:rsidR="00297C4E" w:rsidRPr="0055088D">
        <w:rPr>
          <w:rFonts w:ascii="Garamond" w:hAnsi="Garamond" w:cs="Arial"/>
          <w:sz w:val="22"/>
          <w:szCs w:val="22"/>
          <w:vertAlign w:val="superscript"/>
          <w:lang w:val="en-US"/>
        </w:rPr>
        <w:t>th</w:t>
      </w:r>
      <w:r w:rsidR="00297C4E" w:rsidRPr="0055088D">
        <w:rPr>
          <w:rFonts w:ascii="Garamond" w:hAnsi="Garamond" w:cs="Arial"/>
          <w:sz w:val="22"/>
          <w:szCs w:val="22"/>
          <w:lang w:val="en-US"/>
        </w:rPr>
        <w:t>).</w:t>
      </w:r>
      <w:r w:rsidR="00297C4E" w:rsidRPr="0055088D">
        <w:rPr>
          <w:rFonts w:ascii="Garamond" w:hAnsi="Garamond" w:cs="Arial"/>
          <w:b/>
          <w:bCs/>
          <w:sz w:val="22"/>
          <w:szCs w:val="22"/>
          <w:lang w:val="en-US"/>
        </w:rPr>
        <w:t xml:space="preserve">   </w:t>
      </w:r>
    </w:p>
    <w:p w14:paraId="36C63EDB" w14:textId="77777777" w:rsidR="00297C4E" w:rsidRPr="00297C4E" w:rsidRDefault="00297C4E" w:rsidP="00FA7DB3">
      <w:pPr>
        <w:ind w:left="-567"/>
        <w:jc w:val="both"/>
        <w:rPr>
          <w:rFonts w:ascii="Garamond" w:hAnsi="Garamond" w:cs="Arial"/>
          <w:sz w:val="15"/>
          <w:szCs w:val="15"/>
          <w:lang w:val="en-US"/>
        </w:rPr>
      </w:pPr>
    </w:p>
    <w:p w14:paraId="5AAEB3E0" w14:textId="154F4A3B" w:rsidR="00D16FA5" w:rsidRDefault="00D16FA5" w:rsidP="00FA7DB3">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Prayer request for healing and other needs: </w:t>
      </w:r>
      <w:r w:rsidRPr="00966479">
        <w:rPr>
          <w:rFonts w:ascii="Garamond" w:hAnsi="Garamond" w:cs="Arial"/>
          <w:sz w:val="22"/>
          <w:szCs w:val="22"/>
          <w:lang w:val="en-US"/>
        </w:rPr>
        <w:t>Sue Broatch;</w:t>
      </w:r>
      <w:r w:rsidRPr="00966479">
        <w:rPr>
          <w:rFonts w:ascii="Garamond" w:hAnsi="Garamond" w:cs="Arial"/>
          <w:b/>
          <w:bCs/>
          <w:sz w:val="22"/>
          <w:szCs w:val="22"/>
          <w:lang w:val="en-US"/>
        </w:rPr>
        <w:t xml:space="preserve"> </w:t>
      </w:r>
      <w:r w:rsidRPr="00966479">
        <w:rPr>
          <w:rFonts w:ascii="Garamond" w:hAnsi="Garamond" w:cs="Arial"/>
          <w:sz w:val="22"/>
          <w:szCs w:val="22"/>
          <w:lang w:val="en-US"/>
        </w:rPr>
        <w:t xml:space="preserve">Elizabeth Bello; Darrell </w:t>
      </w:r>
      <w:r w:rsidR="00297C4E">
        <w:rPr>
          <w:rFonts w:ascii="Garamond" w:hAnsi="Garamond" w:cs="Arial"/>
          <w:sz w:val="22"/>
          <w:szCs w:val="22"/>
          <w:lang w:val="en-US"/>
        </w:rPr>
        <w:tab/>
      </w:r>
      <w:r w:rsidRPr="00966479">
        <w:rPr>
          <w:rFonts w:ascii="Garamond" w:hAnsi="Garamond" w:cs="Arial"/>
          <w:sz w:val="22"/>
          <w:szCs w:val="22"/>
          <w:lang w:val="en-US"/>
        </w:rPr>
        <w:t>Campbell;</w:t>
      </w:r>
      <w:r>
        <w:rPr>
          <w:rFonts w:ascii="Garamond" w:hAnsi="Garamond" w:cs="Arial"/>
          <w:lang w:val="en-US"/>
        </w:rPr>
        <w:t xml:space="preserve"> </w:t>
      </w:r>
      <w:r w:rsidRPr="00966479">
        <w:rPr>
          <w:rFonts w:ascii="Garamond" w:hAnsi="Garamond" w:cs="Arial"/>
          <w:sz w:val="22"/>
          <w:szCs w:val="22"/>
          <w:lang w:val="en-US"/>
        </w:rPr>
        <w:t>Malcolm George; Sheelagh Gillard; Joyce Nic</w:t>
      </w:r>
      <w:r>
        <w:rPr>
          <w:rFonts w:ascii="Garamond" w:hAnsi="Garamond" w:cs="Arial"/>
          <w:lang w:val="en-US"/>
        </w:rPr>
        <w:t>k</w:t>
      </w:r>
      <w:r w:rsidRPr="00966479">
        <w:rPr>
          <w:rFonts w:ascii="Garamond" w:hAnsi="Garamond" w:cs="Arial"/>
          <w:sz w:val="22"/>
          <w:szCs w:val="22"/>
          <w:lang w:val="en-US"/>
        </w:rPr>
        <w:t xml:space="preserve">olay; Pam Storey; Martin </w:t>
      </w:r>
      <w:r w:rsidR="00297C4E">
        <w:rPr>
          <w:rFonts w:ascii="Garamond" w:hAnsi="Garamond" w:cs="Arial"/>
          <w:sz w:val="22"/>
          <w:szCs w:val="22"/>
          <w:lang w:val="en-US"/>
        </w:rPr>
        <w:tab/>
      </w:r>
      <w:r w:rsidRPr="00966479">
        <w:rPr>
          <w:rFonts w:ascii="Garamond" w:hAnsi="Garamond" w:cs="Arial"/>
          <w:sz w:val="22"/>
          <w:szCs w:val="22"/>
          <w:lang w:val="en-US"/>
        </w:rPr>
        <w:t>Voles; Gary Williams; Angela Zadurian.</w:t>
      </w:r>
    </w:p>
    <w:p w14:paraId="357E02AF" w14:textId="77777777" w:rsidR="00D16FA5" w:rsidRPr="00D16FA5" w:rsidRDefault="00D16FA5" w:rsidP="00FA7DB3">
      <w:pPr>
        <w:ind w:left="-567"/>
        <w:jc w:val="both"/>
        <w:rPr>
          <w:rFonts w:ascii="Garamond" w:hAnsi="Garamond" w:cs="Arial"/>
          <w:sz w:val="15"/>
          <w:szCs w:val="15"/>
          <w:lang w:val="en-US"/>
        </w:rPr>
      </w:pPr>
    </w:p>
    <w:p w14:paraId="6520035C" w14:textId="5E8D962E" w:rsidR="00297C4E" w:rsidRDefault="00D16FA5" w:rsidP="00FA7DB3">
      <w:pPr>
        <w:ind w:left="-567"/>
        <w:jc w:val="both"/>
        <w:rPr>
          <w:rFonts w:ascii="Garamond" w:hAnsi="Garamond" w:cs="Arial"/>
          <w:b/>
          <w:bCs/>
          <w:i/>
          <w:iCs/>
          <w:sz w:val="22"/>
          <w:szCs w:val="22"/>
          <w:lang w:val="en-US"/>
        </w:rPr>
      </w:pPr>
      <w:r>
        <w:rPr>
          <w:rFonts w:ascii="Garamond" w:hAnsi="Garamond" w:cs="Arial"/>
          <w:b/>
          <w:bCs/>
          <w:sz w:val="22"/>
          <w:szCs w:val="22"/>
          <w:lang w:val="en-US"/>
        </w:rPr>
        <w:tab/>
      </w:r>
      <w:r w:rsidR="005061F8" w:rsidRPr="00966479">
        <w:rPr>
          <w:rFonts w:ascii="Garamond" w:hAnsi="Garamond" w:cs="Arial"/>
          <w:b/>
          <w:bCs/>
          <w:sz w:val="22"/>
          <w:szCs w:val="22"/>
          <w:lang w:val="en-US"/>
        </w:rPr>
        <w:t>Happy Birthday to</w:t>
      </w:r>
      <w:r w:rsidR="005061F8">
        <w:rPr>
          <w:rFonts w:ascii="Garamond" w:hAnsi="Garamond" w:cs="Arial"/>
          <w:b/>
          <w:bCs/>
          <w:iCs/>
          <w:lang w:val="en-US"/>
        </w:rPr>
        <w:t>:</w:t>
      </w:r>
      <w:r w:rsidR="005061F8" w:rsidRPr="00966479">
        <w:rPr>
          <w:rFonts w:ascii="Garamond" w:hAnsi="Garamond" w:cs="Arial"/>
          <w:b/>
          <w:bCs/>
          <w:i/>
          <w:iCs/>
          <w:sz w:val="22"/>
          <w:szCs w:val="22"/>
          <w:lang w:val="en-US"/>
        </w:rPr>
        <w:t xml:space="preserve">  </w:t>
      </w:r>
      <w:r w:rsidR="00297C4E" w:rsidRPr="0055088D">
        <w:rPr>
          <w:rFonts w:ascii="Garamond" w:hAnsi="Garamond" w:cs="Arial"/>
          <w:sz w:val="22"/>
          <w:szCs w:val="22"/>
          <w:lang w:val="en-US"/>
        </w:rPr>
        <w:t>Edward Tinsey (31</w:t>
      </w:r>
      <w:r w:rsidR="00297C4E" w:rsidRPr="0055088D">
        <w:rPr>
          <w:rFonts w:ascii="Garamond" w:hAnsi="Garamond" w:cs="Arial"/>
          <w:sz w:val="22"/>
          <w:szCs w:val="22"/>
          <w:vertAlign w:val="superscript"/>
          <w:lang w:val="en-US"/>
        </w:rPr>
        <w:t>st</w:t>
      </w:r>
      <w:r w:rsidR="00297C4E" w:rsidRPr="0055088D">
        <w:rPr>
          <w:rFonts w:ascii="Garamond" w:hAnsi="Garamond" w:cs="Arial"/>
          <w:sz w:val="22"/>
          <w:szCs w:val="22"/>
          <w:lang w:val="en-US"/>
        </w:rPr>
        <w:t>); Michelle Beasley (1</w:t>
      </w:r>
      <w:r w:rsidR="00297C4E" w:rsidRPr="0055088D">
        <w:rPr>
          <w:rFonts w:ascii="Garamond" w:hAnsi="Garamond" w:cs="Arial"/>
          <w:sz w:val="22"/>
          <w:szCs w:val="22"/>
          <w:vertAlign w:val="superscript"/>
          <w:lang w:val="en-US"/>
        </w:rPr>
        <w:t>st</w:t>
      </w:r>
      <w:r w:rsidR="00297C4E" w:rsidRPr="0055088D">
        <w:rPr>
          <w:rFonts w:ascii="Garamond" w:hAnsi="Garamond" w:cs="Arial"/>
          <w:sz w:val="22"/>
          <w:szCs w:val="22"/>
          <w:lang w:val="en-US"/>
        </w:rPr>
        <w:t xml:space="preserve">); Candice Falconer </w:t>
      </w:r>
      <w:r w:rsidR="00297C4E">
        <w:rPr>
          <w:rFonts w:ascii="Garamond" w:hAnsi="Garamond" w:cs="Arial"/>
          <w:sz w:val="22"/>
          <w:szCs w:val="22"/>
          <w:lang w:val="en-US"/>
        </w:rPr>
        <w:tab/>
      </w:r>
      <w:r w:rsidR="00297C4E" w:rsidRPr="0055088D">
        <w:rPr>
          <w:rFonts w:ascii="Garamond" w:hAnsi="Garamond" w:cs="Arial"/>
          <w:sz w:val="22"/>
          <w:szCs w:val="22"/>
          <w:lang w:val="en-US"/>
        </w:rPr>
        <w:t>(2</w:t>
      </w:r>
      <w:r w:rsidR="00297C4E" w:rsidRPr="0055088D">
        <w:rPr>
          <w:rFonts w:ascii="Garamond" w:hAnsi="Garamond" w:cs="Arial"/>
          <w:sz w:val="22"/>
          <w:szCs w:val="22"/>
          <w:vertAlign w:val="superscript"/>
          <w:lang w:val="en-US"/>
        </w:rPr>
        <w:t>nd</w:t>
      </w:r>
      <w:r w:rsidR="00297C4E" w:rsidRPr="0055088D">
        <w:rPr>
          <w:rFonts w:ascii="Garamond" w:hAnsi="Garamond" w:cs="Arial"/>
          <w:sz w:val="22"/>
          <w:szCs w:val="22"/>
          <w:lang w:val="en-US"/>
        </w:rPr>
        <w:t>); Dinesh Jerusalam (4</w:t>
      </w:r>
      <w:r w:rsidR="00297C4E" w:rsidRPr="0055088D">
        <w:rPr>
          <w:rFonts w:ascii="Garamond" w:hAnsi="Garamond" w:cs="Arial"/>
          <w:sz w:val="22"/>
          <w:szCs w:val="22"/>
          <w:vertAlign w:val="superscript"/>
          <w:lang w:val="en-US"/>
        </w:rPr>
        <w:t>th</w:t>
      </w:r>
      <w:r w:rsidR="00297C4E" w:rsidRPr="0055088D">
        <w:rPr>
          <w:rFonts w:ascii="Garamond" w:hAnsi="Garamond" w:cs="Arial"/>
          <w:sz w:val="22"/>
          <w:szCs w:val="22"/>
          <w:lang w:val="en-US"/>
        </w:rPr>
        <w:t>).</w:t>
      </w:r>
      <w:r w:rsidR="00297C4E" w:rsidRPr="0055088D">
        <w:rPr>
          <w:rFonts w:ascii="Garamond" w:hAnsi="Garamond" w:cs="Arial"/>
          <w:b/>
          <w:bCs/>
          <w:i/>
          <w:iCs/>
          <w:sz w:val="22"/>
          <w:szCs w:val="22"/>
          <w:lang w:val="en-US"/>
        </w:rPr>
        <w:t xml:space="preserve"> </w:t>
      </w:r>
    </w:p>
    <w:p w14:paraId="78C73A39" w14:textId="77777777" w:rsidR="00297C4E" w:rsidRPr="00297C4E" w:rsidRDefault="00297C4E" w:rsidP="00FA7DB3">
      <w:pPr>
        <w:ind w:left="-567"/>
        <w:jc w:val="both"/>
        <w:rPr>
          <w:rFonts w:ascii="Garamond" w:hAnsi="Garamond" w:cs="Arial"/>
          <w:sz w:val="15"/>
          <w:szCs w:val="15"/>
          <w:lang w:val="en-US"/>
        </w:rPr>
      </w:pPr>
    </w:p>
    <w:p w14:paraId="422B51D8" w14:textId="393E6427" w:rsidR="005061F8" w:rsidRDefault="005061F8" w:rsidP="00FA7DB3">
      <w:pPr>
        <w:ind w:left="-567"/>
        <w:jc w:val="both"/>
        <w:rPr>
          <w:rFonts w:ascii="Garamond" w:hAnsi="Garamond" w:cs="Arial"/>
          <w:b/>
          <w:bCs/>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Congratulations to: </w:t>
      </w:r>
      <w:r w:rsidR="00297C4E" w:rsidRPr="0055088D">
        <w:rPr>
          <w:rFonts w:ascii="Garamond" w:hAnsi="Garamond" w:cs="Arial"/>
          <w:sz w:val="22"/>
          <w:szCs w:val="22"/>
          <w:lang w:val="en-US"/>
        </w:rPr>
        <w:t>Mark and Shelley Ellerbeck who were married on 1</w:t>
      </w:r>
      <w:r w:rsidR="00297C4E" w:rsidRPr="0055088D">
        <w:rPr>
          <w:rFonts w:ascii="Garamond" w:hAnsi="Garamond" w:cs="Arial"/>
          <w:sz w:val="22"/>
          <w:szCs w:val="22"/>
          <w:vertAlign w:val="superscript"/>
          <w:lang w:val="en-US"/>
        </w:rPr>
        <w:t>st</w:t>
      </w:r>
      <w:r w:rsidR="00297C4E" w:rsidRPr="0055088D">
        <w:rPr>
          <w:rFonts w:ascii="Garamond" w:hAnsi="Garamond" w:cs="Arial"/>
          <w:sz w:val="22"/>
          <w:szCs w:val="22"/>
          <w:lang w:val="en-US"/>
        </w:rPr>
        <w:t xml:space="preserve"> June </w:t>
      </w:r>
      <w:r w:rsidR="00297C4E">
        <w:rPr>
          <w:rFonts w:ascii="Garamond" w:hAnsi="Garamond" w:cs="Arial"/>
          <w:sz w:val="22"/>
          <w:szCs w:val="22"/>
          <w:lang w:val="en-US"/>
        </w:rPr>
        <w:tab/>
      </w:r>
      <w:r w:rsidR="00297C4E" w:rsidRPr="0055088D">
        <w:rPr>
          <w:rFonts w:ascii="Garamond" w:hAnsi="Garamond" w:cs="Arial"/>
          <w:sz w:val="22"/>
          <w:szCs w:val="22"/>
          <w:lang w:val="en-US"/>
        </w:rPr>
        <w:t>1994</w:t>
      </w:r>
      <w:r w:rsidR="00297C4E">
        <w:rPr>
          <w:rFonts w:ascii="Garamond" w:hAnsi="Garamond" w:cs="Arial"/>
          <w:sz w:val="22"/>
          <w:szCs w:val="22"/>
          <w:lang w:val="en-US"/>
        </w:rPr>
        <w:t xml:space="preserve">. </w:t>
      </w:r>
      <w:r w:rsidRPr="00966479">
        <w:rPr>
          <w:rFonts w:ascii="Garamond" w:hAnsi="Garamond" w:cs="Arial"/>
          <w:sz w:val="22"/>
          <w:szCs w:val="22"/>
          <w:lang w:val="en-US"/>
        </w:rPr>
        <w:t>May they have a happy day together and many more to follow.</w:t>
      </w:r>
      <w:r w:rsidRPr="00966479">
        <w:rPr>
          <w:rFonts w:ascii="Garamond" w:hAnsi="Garamond" w:cs="Arial"/>
          <w:b/>
          <w:bCs/>
          <w:sz w:val="22"/>
          <w:szCs w:val="22"/>
          <w:lang w:val="en-US"/>
        </w:rPr>
        <w:t xml:space="preserve"> </w:t>
      </w:r>
    </w:p>
    <w:p w14:paraId="0E1DB1EE" w14:textId="77777777" w:rsidR="005061F8" w:rsidRPr="005061F8" w:rsidRDefault="005061F8" w:rsidP="00FA7DB3">
      <w:pPr>
        <w:ind w:left="-567"/>
        <w:jc w:val="both"/>
        <w:rPr>
          <w:rFonts w:ascii="Garamond" w:hAnsi="Garamond" w:cs="Arial"/>
          <w:sz w:val="15"/>
          <w:szCs w:val="15"/>
          <w:lang w:val="en-US"/>
        </w:rPr>
      </w:pPr>
    </w:p>
    <w:p w14:paraId="22354DDB" w14:textId="651C1009" w:rsidR="00771F12" w:rsidRPr="0055088D" w:rsidRDefault="005061F8" w:rsidP="00FA7DB3">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Church families:  </w:t>
      </w:r>
      <w:r w:rsidR="00771F12" w:rsidRPr="0055088D">
        <w:rPr>
          <w:rFonts w:ascii="Garamond" w:hAnsi="Garamond" w:cs="Arial"/>
          <w:sz w:val="22"/>
          <w:szCs w:val="22"/>
          <w:lang w:val="en-US"/>
        </w:rPr>
        <w:t xml:space="preserve">Jenny Kerr; Blessed, Keith and Naveen Kirubakaran; Rev. Sun </w:t>
      </w:r>
      <w:r w:rsidR="00771F12">
        <w:rPr>
          <w:rFonts w:ascii="Garamond" w:hAnsi="Garamond" w:cs="Arial"/>
          <w:sz w:val="22"/>
          <w:szCs w:val="22"/>
          <w:lang w:val="en-US"/>
        </w:rPr>
        <w:tab/>
      </w:r>
      <w:r w:rsidR="00771F12" w:rsidRPr="0055088D">
        <w:rPr>
          <w:rFonts w:ascii="Garamond" w:hAnsi="Garamond" w:cs="Arial"/>
          <w:sz w:val="22"/>
          <w:szCs w:val="22"/>
          <w:lang w:val="en-US"/>
        </w:rPr>
        <w:t>Ho, Dian, Kang Hak Leer;</w:t>
      </w:r>
      <w:r w:rsidR="00771F12" w:rsidRPr="0055088D">
        <w:rPr>
          <w:rFonts w:ascii="Garamond" w:hAnsi="Garamond" w:cs="Arial"/>
          <w:b/>
          <w:bCs/>
          <w:sz w:val="22"/>
          <w:szCs w:val="22"/>
          <w:lang w:val="en-US"/>
        </w:rPr>
        <w:t xml:space="preserve"> </w:t>
      </w:r>
      <w:r w:rsidR="00771F12" w:rsidRPr="0055088D">
        <w:rPr>
          <w:rFonts w:ascii="Garamond" w:hAnsi="Garamond" w:cs="Arial"/>
          <w:sz w:val="22"/>
          <w:szCs w:val="22"/>
          <w:lang w:val="en-US"/>
        </w:rPr>
        <w:t xml:space="preserve">Kil Boon; Sung Hee Yoon; Simon Lee; Eunsoo Jeon, Da </w:t>
      </w:r>
      <w:r w:rsidR="00771F12">
        <w:rPr>
          <w:rFonts w:ascii="Garamond" w:hAnsi="Garamond" w:cs="Arial"/>
          <w:sz w:val="22"/>
          <w:szCs w:val="22"/>
          <w:lang w:val="en-US"/>
        </w:rPr>
        <w:tab/>
      </w:r>
      <w:r w:rsidR="00771F12" w:rsidRPr="0055088D">
        <w:rPr>
          <w:rFonts w:ascii="Garamond" w:hAnsi="Garamond" w:cs="Arial"/>
          <w:sz w:val="22"/>
          <w:szCs w:val="22"/>
          <w:lang w:val="en-US"/>
        </w:rPr>
        <w:t>Hee Jeon.</w:t>
      </w:r>
    </w:p>
    <w:p w14:paraId="54216FE3" w14:textId="77777777" w:rsidR="005061F8" w:rsidRPr="005061F8" w:rsidRDefault="005061F8" w:rsidP="00FA7DB3">
      <w:pPr>
        <w:ind w:left="-567"/>
        <w:jc w:val="both"/>
        <w:rPr>
          <w:rFonts w:ascii="Garamond" w:hAnsi="Garamond" w:cs="Arial"/>
          <w:b/>
          <w:bCs/>
          <w:sz w:val="15"/>
          <w:szCs w:val="15"/>
          <w:lang w:val="en-US"/>
        </w:rPr>
      </w:pPr>
    </w:p>
    <w:p w14:paraId="0650BDAD" w14:textId="495CA754" w:rsidR="005F053C" w:rsidRDefault="00D95E94" w:rsidP="00FA7DB3">
      <w:pPr>
        <w:jc w:val="both"/>
        <w:rPr>
          <w:rFonts w:ascii="Garamond" w:hAnsi="Garamond"/>
          <w:sz w:val="22"/>
          <w:szCs w:val="22"/>
        </w:rPr>
      </w:pPr>
      <w:r w:rsidRPr="00EA005B">
        <w:rPr>
          <w:rFonts w:ascii="Garamond" w:hAnsi="Garamond" w:cs="Arial"/>
          <w:b/>
          <w:bCs/>
          <w:sz w:val="22"/>
          <w:szCs w:val="22"/>
          <w:lang w:val="en-US"/>
        </w:rPr>
        <w:t>The Parish:</w:t>
      </w:r>
      <w:r w:rsidR="00C04975">
        <w:rPr>
          <w:rFonts w:ascii="Garamond" w:hAnsi="Garamond" w:cs="Arial"/>
          <w:b/>
          <w:bCs/>
          <w:sz w:val="22"/>
          <w:szCs w:val="22"/>
          <w:lang w:val="en-US"/>
        </w:rPr>
        <w:t xml:space="preserve"> </w:t>
      </w:r>
      <w:r w:rsidR="005F053C" w:rsidRPr="002C2C01">
        <w:rPr>
          <w:rFonts w:ascii="Garamond" w:hAnsi="Garamond"/>
          <w:sz w:val="22"/>
          <w:szCs w:val="22"/>
        </w:rPr>
        <w:t>Tresco Gardens; Veldene Way; Walton Avenue</w:t>
      </w:r>
      <w:r w:rsidR="005F053C">
        <w:rPr>
          <w:rFonts w:ascii="Garamond" w:hAnsi="Garamond"/>
          <w:sz w:val="22"/>
          <w:szCs w:val="22"/>
        </w:rPr>
        <w:t xml:space="preserve">; </w:t>
      </w:r>
      <w:r w:rsidR="005F053C" w:rsidRPr="00F22D28">
        <w:rPr>
          <w:rFonts w:ascii="Garamond" w:hAnsi="Garamond"/>
          <w:sz w:val="22"/>
          <w:szCs w:val="22"/>
        </w:rPr>
        <w:t>Walton Crescent; Warden Avenue; Warden Court; W</w:t>
      </w:r>
      <w:r w:rsidR="005F053C">
        <w:rPr>
          <w:rFonts w:ascii="Garamond" w:hAnsi="Garamond"/>
        </w:rPr>
        <w:t>orp</w:t>
      </w:r>
      <w:r w:rsidR="005F053C" w:rsidRPr="00F22D28">
        <w:rPr>
          <w:rFonts w:ascii="Garamond" w:hAnsi="Garamond"/>
          <w:sz w:val="22"/>
          <w:szCs w:val="22"/>
        </w:rPr>
        <w:t>le Close; W</w:t>
      </w:r>
      <w:r w:rsidR="005F053C">
        <w:rPr>
          <w:rFonts w:ascii="Garamond" w:hAnsi="Garamond"/>
        </w:rPr>
        <w:t>orp</w:t>
      </w:r>
      <w:r w:rsidR="005F053C" w:rsidRPr="00F22D28">
        <w:rPr>
          <w:rFonts w:ascii="Garamond" w:hAnsi="Garamond"/>
          <w:sz w:val="22"/>
          <w:szCs w:val="22"/>
        </w:rPr>
        <w:t>le Wa</w:t>
      </w:r>
      <w:r w:rsidR="005F053C">
        <w:rPr>
          <w:rFonts w:ascii="Garamond" w:hAnsi="Garamond"/>
        </w:rPr>
        <w:t>y</w:t>
      </w:r>
      <w:r w:rsidR="005F053C" w:rsidRPr="00F22D28">
        <w:rPr>
          <w:rFonts w:ascii="Garamond" w:hAnsi="Garamond"/>
          <w:sz w:val="22"/>
          <w:szCs w:val="22"/>
        </w:rPr>
        <w:t>; Warwick Avenue; Waverley Road; Yeading Avenue.</w:t>
      </w:r>
    </w:p>
    <w:p w14:paraId="028C270C" w14:textId="55C2AF8E" w:rsidR="008E47DD" w:rsidRDefault="008E47DD" w:rsidP="00FA7DB3">
      <w:pPr>
        <w:jc w:val="both"/>
        <w:rPr>
          <w:rFonts w:ascii="Garamond" w:hAnsi="Garamond"/>
          <w:sz w:val="15"/>
          <w:szCs w:val="15"/>
        </w:rPr>
      </w:pPr>
    </w:p>
    <w:p w14:paraId="28D5BD45" w14:textId="77777777" w:rsidR="008E47DD" w:rsidRPr="008E47DD" w:rsidRDefault="008E47DD" w:rsidP="00FA7DB3">
      <w:pPr>
        <w:jc w:val="both"/>
        <w:rPr>
          <w:rFonts w:ascii="Garamond" w:hAnsi="Garamond"/>
          <w:sz w:val="15"/>
          <w:szCs w:val="15"/>
        </w:rPr>
      </w:pPr>
    </w:p>
    <w:p w14:paraId="34505EBB" w14:textId="13331EE6" w:rsidR="000F7293" w:rsidRPr="000F7293" w:rsidRDefault="008E47DD" w:rsidP="000F7293">
      <w:pPr>
        <w:jc w:val="both"/>
        <w:rPr>
          <w:rFonts w:ascii="Garamond" w:hAnsi="Garamond"/>
          <w:sz w:val="15"/>
          <w:szCs w:val="15"/>
        </w:rPr>
      </w:pPr>
      <w:r>
        <w:rPr>
          <w:rFonts w:ascii="Garamond" w:hAnsi="Garamond"/>
          <w:noProof/>
          <w:sz w:val="15"/>
          <w:szCs w:val="15"/>
        </w:rPr>
        <w:drawing>
          <wp:anchor distT="0" distB="0" distL="114300" distR="114300" simplePos="0" relativeHeight="251662336" behindDoc="1" locked="0" layoutInCell="1" allowOverlap="1" wp14:anchorId="3CCF2728" wp14:editId="59F20255">
            <wp:simplePos x="0" y="0"/>
            <wp:positionH relativeFrom="column">
              <wp:posOffset>0</wp:posOffset>
            </wp:positionH>
            <wp:positionV relativeFrom="paragraph">
              <wp:posOffset>0</wp:posOffset>
            </wp:positionV>
            <wp:extent cx="2300400" cy="1994400"/>
            <wp:effectExtent l="0" t="0" r="0" b="0"/>
            <wp:wrapTight wrapText="right">
              <wp:wrapPolygon edited="0">
                <wp:start x="0" y="0"/>
                <wp:lineTo x="0" y="21462"/>
                <wp:lineTo x="21469" y="21462"/>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5-29 at 14.22.46.png"/>
                    <pic:cNvPicPr/>
                  </pic:nvPicPr>
                  <pic:blipFill>
                    <a:blip r:embed="rId13">
                      <a:extLst>
                        <a:ext uri="{28A0092B-C50C-407E-A947-70E740481C1C}">
                          <a14:useLocalDpi xmlns:a14="http://schemas.microsoft.com/office/drawing/2010/main" val="0"/>
                        </a:ext>
                      </a:extLst>
                    </a:blip>
                    <a:stretch>
                      <a:fillRect/>
                    </a:stretch>
                  </pic:blipFill>
                  <pic:spPr>
                    <a:xfrm>
                      <a:off x="0" y="0"/>
                      <a:ext cx="2300400" cy="1994400"/>
                    </a:xfrm>
                    <a:prstGeom prst="rect">
                      <a:avLst/>
                    </a:prstGeom>
                  </pic:spPr>
                </pic:pic>
              </a:graphicData>
            </a:graphic>
            <wp14:sizeRelH relativeFrom="margin">
              <wp14:pctWidth>0</wp14:pctWidth>
            </wp14:sizeRelH>
            <wp14:sizeRelV relativeFrom="margin">
              <wp14:pctHeight>0</wp14:pctHeight>
            </wp14:sizeRelV>
          </wp:anchor>
        </w:drawing>
      </w:r>
      <w:r w:rsidR="000F7293" w:rsidRPr="00D22E27">
        <w:rPr>
          <w:rFonts w:ascii="Garamond" w:hAnsi="Garamond"/>
          <w:b/>
          <w:bCs/>
          <w:color w:val="0A0A0A"/>
          <w:sz w:val="22"/>
          <w:szCs w:val="22"/>
        </w:rPr>
        <w:t>Trinity Sunday</w:t>
      </w:r>
      <w:r w:rsidR="000F7293" w:rsidRPr="00D22E27">
        <w:rPr>
          <w:rFonts w:ascii="Garamond" w:hAnsi="Garamond"/>
          <w:color w:val="0A0A0A"/>
          <w:sz w:val="22"/>
          <w:szCs w:val="22"/>
          <w:shd w:val="clear" w:color="auto" w:fill="FFFFFF"/>
        </w:rPr>
        <w:t> is </w:t>
      </w:r>
      <w:r w:rsidR="000F7293" w:rsidRPr="00D22E27">
        <w:rPr>
          <w:rFonts w:ascii="Garamond" w:hAnsi="Garamond"/>
          <w:sz w:val="22"/>
          <w:szCs w:val="22"/>
        </w:rPr>
        <w:t>a major Christian feast day that celebrates the </w:t>
      </w:r>
      <w:r w:rsidR="000F7293" w:rsidRPr="00D22E27">
        <w:rPr>
          <w:rFonts w:ascii="Garamond" w:hAnsi="Garamond"/>
          <w:b/>
          <w:bCs/>
          <w:sz w:val="22"/>
          <w:szCs w:val="22"/>
        </w:rPr>
        <w:t>doctrine of the Holy Trinity</w:t>
      </w:r>
      <w:r w:rsidR="000F7293" w:rsidRPr="00D22E27">
        <w:rPr>
          <w:rFonts w:ascii="Garamond" w:hAnsi="Garamond"/>
          <w:sz w:val="22"/>
          <w:szCs w:val="22"/>
        </w:rPr>
        <w:t>:</w:t>
      </w:r>
      <w:r w:rsidR="000F7293" w:rsidRPr="00D22E27">
        <w:rPr>
          <w:rFonts w:ascii="Garamond" w:hAnsi="Garamond"/>
          <w:color w:val="0A0A0A"/>
          <w:sz w:val="22"/>
          <w:szCs w:val="22"/>
          <w:shd w:val="clear" w:color="auto" w:fill="FFFFFF"/>
        </w:rPr>
        <w:t xml:space="preserve"> the belief in one God experienced as three distinct persons—the </w:t>
      </w:r>
      <w:r w:rsidR="000F7293" w:rsidRPr="00D22E27">
        <w:rPr>
          <w:rFonts w:ascii="Garamond" w:hAnsi="Garamond"/>
          <w:b/>
          <w:bCs/>
          <w:color w:val="0A0A0A"/>
          <w:sz w:val="22"/>
          <w:szCs w:val="22"/>
        </w:rPr>
        <w:t xml:space="preserve">Father, the Son, and the Holy Spirit. </w:t>
      </w:r>
      <w:r w:rsidR="000F7293" w:rsidRPr="00D22E27">
        <w:rPr>
          <w:rFonts w:ascii="Garamond" w:hAnsi="Garamond"/>
          <w:color w:val="0A0A0A"/>
          <w:sz w:val="22"/>
          <w:szCs w:val="22"/>
          <w:shd w:val="clear" w:color="auto" w:fill="FFFFFF"/>
        </w:rPr>
        <w:t>It is observed on the </w:t>
      </w:r>
      <w:r w:rsidR="000F7293" w:rsidRPr="00D22E27">
        <w:rPr>
          <w:rFonts w:ascii="Garamond" w:hAnsi="Garamond"/>
          <w:b/>
          <w:bCs/>
          <w:color w:val="0A0A0A"/>
          <w:sz w:val="22"/>
          <w:szCs w:val="22"/>
        </w:rPr>
        <w:t>first Sunday after Pentecost</w:t>
      </w:r>
      <w:r w:rsidR="000F7293">
        <w:rPr>
          <w:rFonts w:ascii="Garamond" w:hAnsi="Garamond"/>
          <w:b/>
          <w:bCs/>
          <w:color w:val="0A0A0A"/>
          <w:sz w:val="22"/>
          <w:szCs w:val="22"/>
        </w:rPr>
        <w:t>.</w:t>
      </w:r>
      <w:r w:rsidR="000F7293" w:rsidRPr="00D22E27">
        <w:rPr>
          <w:rFonts w:ascii="Garamond" w:hAnsi="Garamond"/>
          <w:color w:val="0A0A0A"/>
          <w:sz w:val="22"/>
          <w:szCs w:val="22"/>
          <w:shd w:val="clear" w:color="auto" w:fill="FFFFFF"/>
        </w:rPr>
        <w:t xml:space="preserve">  Trinity Sunday is unique because it honours a </w:t>
      </w:r>
      <w:r w:rsidR="000F7293" w:rsidRPr="00D22E27">
        <w:rPr>
          <w:rFonts w:ascii="Garamond" w:hAnsi="Garamond"/>
          <w:b/>
          <w:bCs/>
          <w:color w:val="0A0A0A"/>
          <w:sz w:val="22"/>
          <w:szCs w:val="22"/>
        </w:rPr>
        <w:t>theological concept and foundational belief</w:t>
      </w:r>
      <w:r w:rsidR="000F7293">
        <w:rPr>
          <w:rFonts w:ascii="Garamond" w:hAnsi="Garamond"/>
          <w:b/>
          <w:bCs/>
          <w:color w:val="0A0A0A"/>
          <w:sz w:val="22"/>
          <w:szCs w:val="22"/>
        </w:rPr>
        <w:t xml:space="preserve">. </w:t>
      </w:r>
      <w:r w:rsidR="000F7293" w:rsidRPr="00D22E27">
        <w:rPr>
          <w:rFonts w:ascii="Garamond" w:hAnsi="Garamond"/>
          <w:bCs/>
          <w:color w:val="0A0A0A"/>
          <w:sz w:val="22"/>
          <w:szCs w:val="22"/>
        </w:rPr>
        <w:t>It was defined</w:t>
      </w:r>
      <w:r w:rsidR="000F7293">
        <w:rPr>
          <w:rFonts w:ascii="Garamond" w:hAnsi="Garamond"/>
          <w:b/>
          <w:bCs/>
          <w:color w:val="0A0A0A"/>
          <w:sz w:val="22"/>
          <w:szCs w:val="22"/>
        </w:rPr>
        <w:t xml:space="preserve"> </w:t>
      </w:r>
      <w:r w:rsidR="000F7293" w:rsidRPr="00D22E27">
        <w:rPr>
          <w:rFonts w:ascii="Garamond" w:hAnsi="Garamond"/>
          <w:bCs/>
          <w:color w:val="0A0A0A"/>
          <w:sz w:val="22"/>
          <w:szCs w:val="22"/>
        </w:rPr>
        <w:t>at</w:t>
      </w:r>
      <w:r w:rsidR="000F7293" w:rsidRPr="00D22E27">
        <w:rPr>
          <w:rFonts w:ascii="Garamond" w:hAnsi="Garamond"/>
          <w:color w:val="0A0A0A"/>
          <w:sz w:val="22"/>
          <w:szCs w:val="22"/>
          <w:shd w:val="clear" w:color="auto" w:fill="FFFFFF"/>
        </w:rPr>
        <w:t xml:space="preserve"> The Council of Nicaea </w:t>
      </w:r>
      <w:r w:rsidR="000F7293">
        <w:rPr>
          <w:rFonts w:ascii="Garamond" w:hAnsi="Garamond"/>
          <w:color w:val="0A0A0A"/>
          <w:sz w:val="22"/>
          <w:szCs w:val="22"/>
          <w:shd w:val="clear" w:color="auto" w:fill="FFFFFF"/>
        </w:rPr>
        <w:t>in 325AD and established as a feast day in 1334AD.</w:t>
      </w:r>
    </w:p>
    <w:p w14:paraId="4F875730" w14:textId="2B35251D" w:rsidR="004D554F" w:rsidRPr="004D554F" w:rsidRDefault="004D554F" w:rsidP="004D554F">
      <w:pPr>
        <w:ind w:left="-567"/>
        <w:rPr>
          <w:rFonts w:ascii="Garamond" w:hAnsi="Garamond" w:cs="Arial"/>
          <w:b/>
          <w:sz w:val="22"/>
          <w:szCs w:val="22"/>
          <w:lang w:val="en-US"/>
        </w:rPr>
      </w:pPr>
      <w:r>
        <w:rPr>
          <w:rFonts w:ascii="Garamond" w:hAnsi="Garamond" w:cs="Arial"/>
          <w:sz w:val="22"/>
          <w:szCs w:val="22"/>
          <w:lang w:val="en-US"/>
        </w:rPr>
        <w:tab/>
      </w:r>
      <w:r w:rsidR="00C913D8">
        <w:rPr>
          <w:rFonts w:ascii="Garamond" w:hAnsi="Garamond" w:cs="Arial"/>
          <w:sz w:val="15"/>
          <w:szCs w:val="15"/>
          <w:lang w:val="en-US"/>
        </w:rPr>
        <w:tab/>
      </w:r>
    </w:p>
    <w:sectPr w:rsidR="004D554F" w:rsidRPr="004D554F" w:rsidSect="003E0051">
      <w:footerReference w:type="default" r:id="rId14"/>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66CB" w14:textId="77777777" w:rsidR="001912B2" w:rsidRDefault="001912B2" w:rsidP="004D554F">
      <w:r>
        <w:separator/>
      </w:r>
    </w:p>
  </w:endnote>
  <w:endnote w:type="continuationSeparator" w:id="0">
    <w:p w14:paraId="6A9B9868" w14:textId="77777777" w:rsidR="001912B2" w:rsidRDefault="001912B2" w:rsidP="004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1697" w14:textId="77777777" w:rsidR="004D554F" w:rsidRDefault="004D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7C4C" w14:textId="77777777" w:rsidR="001912B2" w:rsidRDefault="001912B2" w:rsidP="004D554F">
      <w:r>
        <w:separator/>
      </w:r>
    </w:p>
  </w:footnote>
  <w:footnote w:type="continuationSeparator" w:id="0">
    <w:p w14:paraId="26E425A6" w14:textId="77777777" w:rsidR="001912B2" w:rsidRDefault="001912B2" w:rsidP="004D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3685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279D9"/>
    <w:rsid w:val="0003273F"/>
    <w:rsid w:val="0004185B"/>
    <w:rsid w:val="000B7B9A"/>
    <w:rsid w:val="000F7293"/>
    <w:rsid w:val="0010497D"/>
    <w:rsid w:val="001912B2"/>
    <w:rsid w:val="001E185C"/>
    <w:rsid w:val="00217D1F"/>
    <w:rsid w:val="00297C4E"/>
    <w:rsid w:val="003175E6"/>
    <w:rsid w:val="00344E2C"/>
    <w:rsid w:val="003F02C5"/>
    <w:rsid w:val="00407D2E"/>
    <w:rsid w:val="004144C8"/>
    <w:rsid w:val="00455D9B"/>
    <w:rsid w:val="00497327"/>
    <w:rsid w:val="004D554F"/>
    <w:rsid w:val="004E078D"/>
    <w:rsid w:val="004E6394"/>
    <w:rsid w:val="005061F8"/>
    <w:rsid w:val="00516CCA"/>
    <w:rsid w:val="00517B29"/>
    <w:rsid w:val="00536862"/>
    <w:rsid w:val="00582D6C"/>
    <w:rsid w:val="005A1C29"/>
    <w:rsid w:val="005F053C"/>
    <w:rsid w:val="005F0D9C"/>
    <w:rsid w:val="00613D6B"/>
    <w:rsid w:val="00661DF4"/>
    <w:rsid w:val="006C3ED3"/>
    <w:rsid w:val="006E2507"/>
    <w:rsid w:val="007336DA"/>
    <w:rsid w:val="00736506"/>
    <w:rsid w:val="00753556"/>
    <w:rsid w:val="00771F12"/>
    <w:rsid w:val="007A2033"/>
    <w:rsid w:val="007B12B2"/>
    <w:rsid w:val="007B7828"/>
    <w:rsid w:val="007D2A6B"/>
    <w:rsid w:val="008115CA"/>
    <w:rsid w:val="0086168F"/>
    <w:rsid w:val="0089430B"/>
    <w:rsid w:val="008A1A7D"/>
    <w:rsid w:val="008B4148"/>
    <w:rsid w:val="008C4058"/>
    <w:rsid w:val="008E47DD"/>
    <w:rsid w:val="00903EFE"/>
    <w:rsid w:val="009A1E7B"/>
    <w:rsid w:val="009A798D"/>
    <w:rsid w:val="00A030AB"/>
    <w:rsid w:val="00A70D68"/>
    <w:rsid w:val="00A84DB4"/>
    <w:rsid w:val="00A93710"/>
    <w:rsid w:val="00AD1F3F"/>
    <w:rsid w:val="00AF1E60"/>
    <w:rsid w:val="00AF2045"/>
    <w:rsid w:val="00B1735C"/>
    <w:rsid w:val="00B20955"/>
    <w:rsid w:val="00B42A0B"/>
    <w:rsid w:val="00B5363F"/>
    <w:rsid w:val="00B63D7E"/>
    <w:rsid w:val="00B8508B"/>
    <w:rsid w:val="00B93EFE"/>
    <w:rsid w:val="00C032EC"/>
    <w:rsid w:val="00C04975"/>
    <w:rsid w:val="00C913D8"/>
    <w:rsid w:val="00C96C94"/>
    <w:rsid w:val="00CA5FC0"/>
    <w:rsid w:val="00CC2481"/>
    <w:rsid w:val="00CD3F65"/>
    <w:rsid w:val="00CD49FA"/>
    <w:rsid w:val="00D16FA5"/>
    <w:rsid w:val="00D71757"/>
    <w:rsid w:val="00D95E94"/>
    <w:rsid w:val="00DD6F29"/>
    <w:rsid w:val="00E57B85"/>
    <w:rsid w:val="00EE1F31"/>
    <w:rsid w:val="00F029B9"/>
    <w:rsid w:val="00F0649D"/>
    <w:rsid w:val="00F303D5"/>
    <w:rsid w:val="00F322F2"/>
    <w:rsid w:val="00F45935"/>
    <w:rsid w:val="00F52A65"/>
    <w:rsid w:val="00F55987"/>
    <w:rsid w:val="00F93437"/>
    <w:rsid w:val="00FA7DB3"/>
    <w:rsid w:val="00FB46C6"/>
    <w:rsid w:val="00FC0D80"/>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paragraph" w:styleId="Heading3">
    <w:name w:val="heading 3"/>
    <w:basedOn w:val="Normal"/>
    <w:next w:val="Normal"/>
    <w:link w:val="Heading3Char"/>
    <w:uiPriority w:val="9"/>
    <w:unhideWhenUsed/>
    <w:qFormat/>
    <w:rsid w:val="00217D1F"/>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 w:type="character" w:styleId="Hyperlink">
    <w:name w:val="Hyperlink"/>
    <w:basedOn w:val="DefaultParagraphFont"/>
    <w:uiPriority w:val="99"/>
    <w:unhideWhenUsed/>
    <w:rsid w:val="00F029B9"/>
    <w:rPr>
      <w:color w:val="0000FF"/>
      <w:u w:val="single"/>
    </w:rPr>
  </w:style>
  <w:style w:type="paragraph" w:customStyle="1" w:styleId="vein">
    <w:name w:val="vein"/>
    <w:basedOn w:val="Normal"/>
    <w:rsid w:val="00AD1F3F"/>
    <w:pPr>
      <w:spacing w:before="100" w:beforeAutospacing="1" w:after="100" w:afterAutospacing="1"/>
    </w:pPr>
    <w:rPr>
      <w:rFonts w:ascii="Times New Roman" w:hAnsi="Times New Roman" w:cs="Times New Roman"/>
      <w:sz w:val="20"/>
      <w:szCs w:val="20"/>
    </w:rPr>
  </w:style>
  <w:style w:type="character" w:customStyle="1" w:styleId="Heading3Char">
    <w:name w:val="Heading 3 Char"/>
    <w:basedOn w:val="DefaultParagraphFont"/>
    <w:link w:val="Heading3"/>
    <w:uiPriority w:val="9"/>
    <w:rsid w:val="00217D1F"/>
    <w:rPr>
      <w:rFonts w:asciiTheme="majorHAnsi" w:eastAsiaTheme="majorEastAsia" w:hAnsiTheme="majorHAnsi" w:cstheme="majorBidi"/>
      <w:b/>
      <w:bCs/>
      <w:color w:val="4472C4" w:themeColor="accent1"/>
      <w:lang w:val="en-US"/>
    </w:rPr>
  </w:style>
  <w:style w:type="paragraph" w:styleId="Header">
    <w:name w:val="header"/>
    <w:basedOn w:val="Normal"/>
    <w:link w:val="HeaderChar"/>
    <w:uiPriority w:val="99"/>
    <w:unhideWhenUsed/>
    <w:rsid w:val="004D554F"/>
    <w:pPr>
      <w:tabs>
        <w:tab w:val="center" w:pos="4513"/>
        <w:tab w:val="right" w:pos="9026"/>
      </w:tabs>
    </w:pPr>
  </w:style>
  <w:style w:type="character" w:customStyle="1" w:styleId="HeaderChar">
    <w:name w:val="Header Char"/>
    <w:basedOn w:val="DefaultParagraphFont"/>
    <w:link w:val="Header"/>
    <w:uiPriority w:val="99"/>
    <w:rsid w:val="004D554F"/>
    <w:rPr>
      <w:rFonts w:eastAsiaTheme="minorEastAsia"/>
    </w:rPr>
  </w:style>
  <w:style w:type="paragraph" w:styleId="Footer">
    <w:name w:val="footer"/>
    <w:basedOn w:val="Normal"/>
    <w:link w:val="FooterChar"/>
    <w:uiPriority w:val="99"/>
    <w:unhideWhenUsed/>
    <w:rsid w:val="004D554F"/>
    <w:pPr>
      <w:tabs>
        <w:tab w:val="center" w:pos="4513"/>
        <w:tab w:val="right" w:pos="9026"/>
      </w:tabs>
    </w:pPr>
  </w:style>
  <w:style w:type="character" w:customStyle="1" w:styleId="FooterChar">
    <w:name w:val="Footer Char"/>
    <w:basedOn w:val="DefaultParagraphFont"/>
    <w:link w:val="Footer"/>
    <w:uiPriority w:val="99"/>
    <w:rsid w:val="004D554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9328">
      <w:bodyDiv w:val="1"/>
      <w:marLeft w:val="0"/>
      <w:marRight w:val="0"/>
      <w:marTop w:val="0"/>
      <w:marBottom w:val="0"/>
      <w:divBdr>
        <w:top w:val="none" w:sz="0" w:space="0" w:color="auto"/>
        <w:left w:val="none" w:sz="0" w:space="0" w:color="auto"/>
        <w:bottom w:val="none" w:sz="0" w:space="0" w:color="auto"/>
        <w:right w:val="none" w:sz="0" w:space="0" w:color="auto"/>
      </w:divBdr>
    </w:div>
    <w:div w:id="701783146">
      <w:bodyDiv w:val="1"/>
      <w:marLeft w:val="0"/>
      <w:marRight w:val="0"/>
      <w:marTop w:val="0"/>
      <w:marBottom w:val="0"/>
      <w:divBdr>
        <w:top w:val="none" w:sz="0" w:space="0" w:color="auto"/>
        <w:left w:val="none" w:sz="0" w:space="0" w:color="auto"/>
        <w:bottom w:val="none" w:sz="0" w:space="0" w:color="auto"/>
        <w:right w:val="none" w:sz="0" w:space="0" w:color="auto"/>
      </w:divBdr>
    </w:div>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186481489">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263345227">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26933746">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1730113672">
      <w:bodyDiv w:val="1"/>
      <w:marLeft w:val="0"/>
      <w:marRight w:val="0"/>
      <w:marTop w:val="0"/>
      <w:marBottom w:val="0"/>
      <w:divBdr>
        <w:top w:val="none" w:sz="0" w:space="0" w:color="auto"/>
        <w:left w:val="none" w:sz="0" w:space="0" w:color="auto"/>
        <w:bottom w:val="none" w:sz="0" w:space="0" w:color="auto"/>
        <w:right w:val="none" w:sz="0" w:space="0" w:color="auto"/>
      </w:divBdr>
    </w:div>
    <w:div w:id="1860854728">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2026-05-29T13:39:00Z</cp:lastPrinted>
  <dcterms:created xsi:type="dcterms:W3CDTF">2026-05-31T20:47:00Z</dcterms:created>
  <dcterms:modified xsi:type="dcterms:W3CDTF">2026-05-31T20:47:00Z</dcterms:modified>
</cp:coreProperties>
</file>